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A9" w:rsidRDefault="00380DA9" w:rsidP="00BE2AA9">
      <w:pPr>
        <w:ind w:left="-180"/>
        <w:jc w:val="center"/>
        <w:rPr>
          <w:sz w:val="28"/>
          <w:szCs w:val="28"/>
        </w:rPr>
      </w:pPr>
      <w:bookmarkStart w:id="0" w:name="_GoBack"/>
      <w:bookmarkEnd w:id="0"/>
    </w:p>
    <w:p w:rsidR="00380DA9" w:rsidRPr="008565E1" w:rsidRDefault="00380DA9" w:rsidP="00380DA9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EDWIN FAIR COMMUNITY MENTAL HEALTH CENTER, INC.</w:t>
      </w: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begin"/>
      </w: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instrText xml:space="preserve">PRIVATE </w:instrText>
      </w:r>
      <w:r w:rsidRPr="00856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end"/>
      </w:r>
    </w:p>
    <w:p w:rsidR="00940469" w:rsidRDefault="00380DA9" w:rsidP="00380DA9">
      <w:pPr>
        <w:jc w:val="center"/>
        <w:rPr>
          <w:b/>
          <w:sz w:val="24"/>
          <w:szCs w:val="24"/>
        </w:rPr>
      </w:pPr>
      <w:r w:rsidRPr="00380DA9">
        <w:rPr>
          <w:b/>
          <w:sz w:val="24"/>
          <w:szCs w:val="24"/>
        </w:rPr>
        <w:t>DEBIT CARD PROCEDURE</w:t>
      </w:r>
    </w:p>
    <w:p w:rsidR="00380DA9" w:rsidRDefault="00380DA9" w:rsidP="00380DA9">
      <w:pPr>
        <w:jc w:val="center"/>
        <w:rPr>
          <w:b/>
          <w:sz w:val="24"/>
          <w:szCs w:val="24"/>
        </w:rPr>
      </w:pPr>
    </w:p>
    <w:p w:rsidR="00380DA9" w:rsidRDefault="00380DA9" w:rsidP="00380DA9">
      <w:pPr>
        <w:jc w:val="center"/>
        <w:rPr>
          <w:b/>
          <w:sz w:val="24"/>
          <w:szCs w:val="24"/>
        </w:rPr>
      </w:pPr>
    </w:p>
    <w:p w:rsidR="00380DA9" w:rsidRDefault="00380DA9" w:rsidP="00380DA9">
      <w:pPr>
        <w:jc w:val="center"/>
        <w:rPr>
          <w:b/>
          <w:sz w:val="24"/>
          <w:szCs w:val="24"/>
        </w:rPr>
      </w:pPr>
    </w:p>
    <w:p w:rsidR="00380DA9" w:rsidRDefault="00380DA9" w:rsidP="00380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POLICY:</w:t>
      </w:r>
    </w:p>
    <w:p w:rsidR="00C641D8" w:rsidRDefault="00E71973" w:rsidP="00C641D8">
      <w:pPr>
        <w:spacing w:after="0" w:line="240" w:lineRule="auto"/>
        <w:rPr>
          <w:sz w:val="24"/>
          <w:szCs w:val="24"/>
        </w:rPr>
      </w:pPr>
      <w:r w:rsidRPr="00C641D8">
        <w:rPr>
          <w:sz w:val="24"/>
          <w:szCs w:val="24"/>
        </w:rPr>
        <w:t>There</w:t>
      </w:r>
      <w:r w:rsidR="004760B6">
        <w:rPr>
          <w:sz w:val="24"/>
          <w:szCs w:val="24"/>
        </w:rPr>
        <w:t xml:space="preserve"> is one Bank Debit Card.  It is</w:t>
      </w:r>
      <w:r w:rsidR="00380DA9">
        <w:rPr>
          <w:sz w:val="24"/>
          <w:szCs w:val="24"/>
        </w:rPr>
        <w:t xml:space="preserve"> kept in a locked file cabinet in the </w:t>
      </w:r>
      <w:r w:rsidR="004760B6">
        <w:rPr>
          <w:sz w:val="24"/>
          <w:szCs w:val="24"/>
        </w:rPr>
        <w:t>Accounts Payable</w:t>
      </w:r>
      <w:r w:rsidR="00D5226C" w:rsidRPr="00C641D8">
        <w:rPr>
          <w:sz w:val="24"/>
          <w:szCs w:val="24"/>
        </w:rPr>
        <w:t xml:space="preserve"> </w:t>
      </w:r>
      <w:r w:rsidR="004760B6">
        <w:rPr>
          <w:sz w:val="24"/>
          <w:szCs w:val="24"/>
        </w:rPr>
        <w:t>O</w:t>
      </w:r>
      <w:r w:rsidR="00380DA9">
        <w:rPr>
          <w:sz w:val="24"/>
          <w:szCs w:val="24"/>
        </w:rPr>
        <w:t>ffice located at 1500 N. 6</w:t>
      </w:r>
      <w:r w:rsidR="00380DA9" w:rsidRPr="00380DA9">
        <w:rPr>
          <w:sz w:val="24"/>
          <w:szCs w:val="24"/>
          <w:vertAlign w:val="superscript"/>
        </w:rPr>
        <w:t>th</w:t>
      </w:r>
      <w:r w:rsidR="00380DA9">
        <w:rPr>
          <w:sz w:val="24"/>
          <w:szCs w:val="24"/>
        </w:rPr>
        <w:t xml:space="preserve"> Street, Ponca City, Oklahoma, 74601. </w:t>
      </w:r>
    </w:p>
    <w:p w:rsidR="00C641D8" w:rsidRDefault="00C641D8" w:rsidP="00C641D8">
      <w:pPr>
        <w:spacing w:after="0" w:line="240" w:lineRule="auto"/>
        <w:rPr>
          <w:sz w:val="24"/>
          <w:szCs w:val="24"/>
        </w:rPr>
      </w:pPr>
    </w:p>
    <w:p w:rsidR="00C641D8" w:rsidRDefault="00C641D8" w:rsidP="00C641D8">
      <w:pPr>
        <w:spacing w:after="0" w:line="240" w:lineRule="auto"/>
        <w:rPr>
          <w:sz w:val="24"/>
          <w:szCs w:val="24"/>
        </w:rPr>
      </w:pPr>
    </w:p>
    <w:p w:rsidR="00380DA9" w:rsidRDefault="00380DA9" w:rsidP="00C641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DA9" w:rsidRDefault="00380DA9" w:rsidP="00380DA9">
      <w:pPr>
        <w:rPr>
          <w:sz w:val="24"/>
          <w:szCs w:val="24"/>
        </w:rPr>
      </w:pPr>
      <w:r w:rsidRPr="00380DA9">
        <w:rPr>
          <w:b/>
          <w:sz w:val="24"/>
          <w:szCs w:val="24"/>
        </w:rPr>
        <w:t>PROCEDURE</w:t>
      </w:r>
      <w:r>
        <w:rPr>
          <w:sz w:val="24"/>
          <w:szCs w:val="24"/>
        </w:rPr>
        <w:t>:</w:t>
      </w:r>
    </w:p>
    <w:p w:rsidR="00B11ACB" w:rsidRPr="00C641D8" w:rsidRDefault="00E12C2B" w:rsidP="00B11A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712519</wp:posOffset>
                </wp:positionH>
                <wp:positionV relativeFrom="paragraph">
                  <wp:posOffset>311694</wp:posOffset>
                </wp:positionV>
                <wp:extent cx="308759" cy="23751"/>
                <wp:effectExtent l="0" t="0" r="1524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9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C8A25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24.55pt" to="8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" strokecolor="#4579b8 [3044]"/>
            </w:pict>
          </mc:Fallback>
        </mc:AlternateContent>
      </w:r>
      <w:r w:rsidR="00380DA9" w:rsidRPr="00B11ACB">
        <w:rPr>
          <w:sz w:val="24"/>
          <w:szCs w:val="24"/>
        </w:rPr>
        <w:t xml:space="preserve"> When the Debit card is checked out, the date and by who</w:t>
      </w:r>
      <w:r w:rsidR="004760B6">
        <w:rPr>
          <w:sz w:val="24"/>
          <w:szCs w:val="24"/>
        </w:rPr>
        <w:t>m</w:t>
      </w:r>
      <w:r w:rsidR="00380DA9" w:rsidRPr="00B11ACB">
        <w:rPr>
          <w:sz w:val="24"/>
          <w:szCs w:val="24"/>
        </w:rPr>
        <w:t xml:space="preserve"> is noted </w:t>
      </w:r>
      <w:r w:rsidR="004760B6">
        <w:rPr>
          <w:sz w:val="24"/>
          <w:szCs w:val="24"/>
        </w:rPr>
        <w:t>in</w:t>
      </w:r>
      <w:r w:rsidRPr="00C641D8">
        <w:rPr>
          <w:sz w:val="24"/>
          <w:szCs w:val="24"/>
        </w:rPr>
        <w:t xml:space="preserve"> the card file</w:t>
      </w:r>
      <w:r w:rsidR="004760B6">
        <w:rPr>
          <w:sz w:val="24"/>
          <w:szCs w:val="24"/>
        </w:rPr>
        <w:t>.</w:t>
      </w:r>
    </w:p>
    <w:p w:rsidR="00380DA9" w:rsidRDefault="00082219" w:rsidP="00380D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use of the Edwin Fair Debit Card is as follows:</w:t>
      </w:r>
    </w:p>
    <w:p w:rsidR="00082219" w:rsidRDefault="00082219" w:rsidP="0008221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$199 or less – Coordinator Approval</w:t>
      </w:r>
    </w:p>
    <w:p w:rsidR="00082219" w:rsidRDefault="00082219" w:rsidP="0008221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$1000 or less – Executive Director or CAO</w:t>
      </w:r>
    </w:p>
    <w:p w:rsidR="00082219" w:rsidRDefault="00082219" w:rsidP="0008221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Any Debit Card purchase over $1000 must be approved by both the Executive Director and the CAO.</w:t>
      </w:r>
    </w:p>
    <w:p w:rsidR="00B11ACB" w:rsidRPr="00082219" w:rsidRDefault="00B11ACB" w:rsidP="000822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219">
        <w:rPr>
          <w:sz w:val="24"/>
          <w:szCs w:val="24"/>
        </w:rPr>
        <w:t xml:space="preserve">When the card is requested for a purchase, a signed purchase order is presented to the </w:t>
      </w:r>
      <w:r w:rsidR="00082219">
        <w:rPr>
          <w:sz w:val="24"/>
          <w:szCs w:val="24"/>
        </w:rPr>
        <w:t>Accounts Payable Staff</w:t>
      </w:r>
      <w:r w:rsidRPr="00082219">
        <w:rPr>
          <w:sz w:val="24"/>
          <w:szCs w:val="24"/>
        </w:rPr>
        <w:t xml:space="preserve">.  </w:t>
      </w:r>
      <w:r w:rsidR="00082219">
        <w:rPr>
          <w:sz w:val="24"/>
          <w:szCs w:val="24"/>
        </w:rPr>
        <w:t>An Edwin Fair approved check signer is then notified to ensure the amount of money needed is on the card for the purchase.</w:t>
      </w:r>
      <w:r w:rsidRPr="00082219">
        <w:rPr>
          <w:sz w:val="24"/>
          <w:szCs w:val="24"/>
        </w:rPr>
        <w:t xml:space="preserve"> </w:t>
      </w:r>
    </w:p>
    <w:p w:rsidR="00B11ACB" w:rsidRPr="00380DA9" w:rsidRDefault="00B11ACB" w:rsidP="005A007F">
      <w:pPr>
        <w:pStyle w:val="ListParagraph"/>
        <w:numPr>
          <w:ilvl w:val="0"/>
          <w:numId w:val="1"/>
        </w:numPr>
        <w:tabs>
          <w:tab w:val="center" w:pos="2160"/>
          <w:tab w:val="center" w:pos="8820"/>
        </w:tabs>
        <w:rPr>
          <w:sz w:val="24"/>
          <w:szCs w:val="24"/>
        </w:rPr>
      </w:pPr>
      <w:r>
        <w:rPr>
          <w:sz w:val="24"/>
          <w:szCs w:val="24"/>
        </w:rPr>
        <w:t xml:space="preserve">After the purchase, the receipt for purchase and Debit Card are returned to </w:t>
      </w:r>
      <w:r w:rsidR="00082219">
        <w:rPr>
          <w:sz w:val="24"/>
          <w:szCs w:val="24"/>
        </w:rPr>
        <w:t>Accounts Payable Staff</w:t>
      </w:r>
      <w:r>
        <w:rPr>
          <w:sz w:val="24"/>
          <w:szCs w:val="24"/>
        </w:rPr>
        <w:t xml:space="preserve">.  The date of return is noted </w:t>
      </w:r>
      <w:r w:rsidR="00E12C2B" w:rsidRPr="00C641D8">
        <w:rPr>
          <w:sz w:val="24"/>
          <w:szCs w:val="24"/>
        </w:rPr>
        <w:t>in the card file</w:t>
      </w:r>
      <w:r w:rsidR="00E12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receipt for purchase is attached to the purchase order.  </w:t>
      </w:r>
    </w:p>
    <w:sectPr w:rsidR="00B11ACB" w:rsidRPr="00380D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99" w:rsidRDefault="00A45C99" w:rsidP="0030476B">
      <w:pPr>
        <w:spacing w:after="0" w:line="240" w:lineRule="auto"/>
      </w:pPr>
      <w:r>
        <w:separator/>
      </w:r>
    </w:p>
  </w:endnote>
  <w:endnote w:type="continuationSeparator" w:id="0">
    <w:p w:rsidR="00A45C99" w:rsidRDefault="00A45C99" w:rsidP="003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6B" w:rsidRPr="002B10F5" w:rsidRDefault="0030476B" w:rsidP="0030476B">
    <w:pPr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both"/>
      <w:rPr>
        <w:rFonts w:ascii="Times New Roman" w:eastAsia="Times New Roman" w:hAnsi="Times New Roman" w:cs="Times New Roman"/>
        <w:spacing w:val="-3"/>
        <w:sz w:val="24"/>
        <w:szCs w:val="24"/>
      </w:rPr>
    </w:pPr>
    <w:r w:rsidRPr="002B10F5">
      <w:rPr>
        <w:rFonts w:ascii="Times New Roman" w:eastAsia="Times New Roman" w:hAnsi="Times New Roman" w:cs="Times New Roman"/>
        <w:spacing w:val="-3"/>
        <w:sz w:val="24"/>
        <w:szCs w:val="24"/>
      </w:rPr>
      <w:t>Board Approved</w:t>
    </w:r>
    <w:r w:rsidR="00082219">
      <w:rPr>
        <w:rFonts w:ascii="Times New Roman" w:eastAsia="Times New Roman" w:hAnsi="Times New Roman" w:cs="Times New Roman"/>
        <w:spacing w:val="-3"/>
        <w:sz w:val="24"/>
        <w:szCs w:val="24"/>
      </w:rPr>
      <w:t>:  05/11/2015</w:t>
    </w:r>
    <w:r w:rsidRPr="002B10F5">
      <w:rPr>
        <w:rFonts w:ascii="Times New Roman" w:eastAsia="Times New Roman" w:hAnsi="Times New Roman" w:cs="Times New Roman"/>
        <w:spacing w:val="-3"/>
        <w:sz w:val="24"/>
        <w:szCs w:val="24"/>
      </w:rPr>
      <w:tab/>
      <w:t xml:space="preserve">I - </w:t>
    </w:r>
    <w:r>
      <w:rPr>
        <w:rFonts w:ascii="Times New Roman" w:eastAsia="Times New Roman" w:hAnsi="Times New Roman" w:cs="Times New Roman"/>
        <w:spacing w:val="-3"/>
        <w:sz w:val="24"/>
        <w:szCs w:val="24"/>
      </w:rPr>
      <w:t>40</w:t>
    </w:r>
  </w:p>
  <w:p w:rsidR="0030476B" w:rsidRPr="002B10F5" w:rsidRDefault="0030476B" w:rsidP="0030476B"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  <w:rPr>
        <w:rFonts w:ascii="Times New Roman" w:eastAsia="Times New Roman" w:hAnsi="Times New Roman" w:cs="Times New Roman"/>
        <w:spacing w:val="-3"/>
        <w:sz w:val="24"/>
        <w:szCs w:val="24"/>
      </w:rPr>
    </w:pPr>
    <w:r>
      <w:rPr>
        <w:rFonts w:ascii="Times New Roman" w:eastAsia="Times New Roman" w:hAnsi="Times New Roman" w:cs="Times New Roman"/>
        <w:spacing w:val="-3"/>
        <w:sz w:val="24"/>
        <w:szCs w:val="24"/>
      </w:rPr>
      <w:t>140debitcard.doc</w:t>
    </w:r>
    <w:r w:rsidR="00E12C2B">
      <w:rPr>
        <w:rFonts w:ascii="Times New Roman" w:eastAsia="Times New Roman" w:hAnsi="Times New Roman" w:cs="Times New Roman"/>
        <w:spacing w:val="-3"/>
        <w:sz w:val="24"/>
        <w:szCs w:val="24"/>
      </w:rPr>
      <w:t xml:space="preserve"> Rev. </w:t>
    </w:r>
    <w:r w:rsidR="00082219">
      <w:rPr>
        <w:rFonts w:ascii="Times New Roman" w:eastAsia="Times New Roman" w:hAnsi="Times New Roman" w:cs="Times New Roman"/>
        <w:spacing w:val="-3"/>
        <w:sz w:val="24"/>
        <w:szCs w:val="24"/>
      </w:rPr>
      <w:t>04/30/2015</w:t>
    </w:r>
  </w:p>
  <w:p w:rsidR="0030476B" w:rsidRDefault="0030476B" w:rsidP="0030476B">
    <w:pPr>
      <w:pStyle w:val="Footer"/>
    </w:pPr>
  </w:p>
  <w:p w:rsidR="0030476B" w:rsidRDefault="0030476B">
    <w:pPr>
      <w:pStyle w:val="Footer"/>
    </w:pPr>
  </w:p>
  <w:p w:rsidR="0030476B" w:rsidRDefault="00304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99" w:rsidRDefault="00A45C99" w:rsidP="0030476B">
      <w:pPr>
        <w:spacing w:after="0" w:line="240" w:lineRule="auto"/>
      </w:pPr>
      <w:r>
        <w:separator/>
      </w:r>
    </w:p>
  </w:footnote>
  <w:footnote w:type="continuationSeparator" w:id="0">
    <w:p w:rsidR="00A45C99" w:rsidRDefault="00A45C99" w:rsidP="0030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F4B6A"/>
    <w:multiLevelType w:val="hybridMultilevel"/>
    <w:tmpl w:val="BD261174"/>
    <w:lvl w:ilvl="0" w:tplc="A6E2A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A9"/>
    <w:rsid w:val="00082219"/>
    <w:rsid w:val="0030476B"/>
    <w:rsid w:val="00380DA9"/>
    <w:rsid w:val="004760B6"/>
    <w:rsid w:val="005503D6"/>
    <w:rsid w:val="005A007F"/>
    <w:rsid w:val="00940469"/>
    <w:rsid w:val="009B6438"/>
    <w:rsid w:val="00A45C99"/>
    <w:rsid w:val="00B11ACB"/>
    <w:rsid w:val="00BE2AA9"/>
    <w:rsid w:val="00C641D8"/>
    <w:rsid w:val="00CB0E66"/>
    <w:rsid w:val="00D5226C"/>
    <w:rsid w:val="00E12C2B"/>
    <w:rsid w:val="00E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6C68E02-D991-4AB5-800D-6EEF729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6B"/>
  </w:style>
  <w:style w:type="paragraph" w:styleId="Footer">
    <w:name w:val="footer"/>
    <w:basedOn w:val="Normal"/>
    <w:link w:val="FooterChar"/>
    <w:uiPriority w:val="99"/>
    <w:unhideWhenUsed/>
    <w:rsid w:val="0030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6B"/>
  </w:style>
  <w:style w:type="paragraph" w:styleId="BalloonText">
    <w:name w:val="Balloon Text"/>
    <w:basedOn w:val="Normal"/>
    <w:link w:val="BalloonTextChar"/>
    <w:uiPriority w:val="99"/>
    <w:semiHidden/>
    <w:unhideWhenUsed/>
    <w:rsid w:val="003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efcsec</dc:creator>
  <cp:lastModifiedBy>April Lee</cp:lastModifiedBy>
  <cp:revision>2</cp:revision>
  <cp:lastPrinted>2015-05-12T20:29:00Z</cp:lastPrinted>
  <dcterms:created xsi:type="dcterms:W3CDTF">2015-05-19T12:37:00Z</dcterms:created>
  <dcterms:modified xsi:type="dcterms:W3CDTF">2015-05-19T12:37:00Z</dcterms:modified>
</cp:coreProperties>
</file>