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F60" w:rsidRPr="00140D4E" w:rsidRDefault="00315F60">
      <w:pPr>
        <w:pStyle w:val="Title"/>
        <w:rPr>
          <w:sz w:val="24"/>
        </w:rPr>
      </w:pPr>
      <w:r w:rsidRPr="00140D4E">
        <w:rPr>
          <w:sz w:val="24"/>
        </w:rPr>
        <w:t>Code of Ethics</w:t>
      </w:r>
    </w:p>
    <w:p w:rsidR="00315F60" w:rsidRPr="005E3AC6" w:rsidRDefault="00315F60" w:rsidP="00B60987">
      <w:pPr>
        <w:spacing w:line="240" w:lineRule="exact"/>
        <w:rPr>
          <w:rFonts w:ascii="Arial Narrow" w:hAnsi="Arial Narrow"/>
          <w:sz w:val="22"/>
          <w:szCs w:val="22"/>
        </w:rPr>
      </w:pPr>
      <w:r w:rsidRPr="005E3AC6">
        <w:rPr>
          <w:rFonts w:ascii="Arial Narrow" w:hAnsi="Arial Narrow"/>
          <w:sz w:val="22"/>
          <w:szCs w:val="22"/>
        </w:rPr>
        <w:t>It is the policy of Edwin Fair Center</w:t>
      </w:r>
      <w:r w:rsidR="0015597E" w:rsidRPr="005E3AC6">
        <w:rPr>
          <w:rFonts w:ascii="Arial Narrow" w:hAnsi="Arial Narrow"/>
          <w:sz w:val="22"/>
          <w:szCs w:val="22"/>
        </w:rPr>
        <w:t xml:space="preserve"> that all staff, consul</w:t>
      </w:r>
      <w:r w:rsidRPr="005E3AC6">
        <w:rPr>
          <w:rFonts w:ascii="Arial Narrow" w:hAnsi="Arial Narrow"/>
          <w:sz w:val="22"/>
          <w:szCs w:val="22"/>
        </w:rPr>
        <w:t>tants, interns, and volunteers who are bound by codes of ethics for their professions are expected to remain familiar with and adhere to their respective codes.  The complete Ethics Policy for Edwin Fair Center is available for review upon request.</w:t>
      </w:r>
    </w:p>
    <w:p w:rsidR="00315F60" w:rsidRPr="00140D4E" w:rsidRDefault="00315F60">
      <w:pPr>
        <w:spacing w:line="320" w:lineRule="exact"/>
        <w:jc w:val="center"/>
        <w:rPr>
          <w:rFonts w:ascii="Arial Narrow" w:hAnsi="Arial Narrow"/>
        </w:rPr>
      </w:pPr>
      <w:r w:rsidRPr="00140D4E">
        <w:rPr>
          <w:rFonts w:ascii="Arial Narrow" w:hAnsi="Arial Narrow"/>
          <w:b/>
          <w:bCs/>
        </w:rPr>
        <w:t>Services</w:t>
      </w:r>
    </w:p>
    <w:p w:rsidR="00315F60" w:rsidRDefault="00315F60">
      <w:pPr>
        <w:pStyle w:val="BodyText"/>
        <w:spacing w:line="240" w:lineRule="exact"/>
      </w:pPr>
      <w:r>
        <w:t>When you request services at Edwin Fair Center, the following areas will be given primary consideration:</w:t>
      </w:r>
    </w:p>
    <w:p w:rsidR="00315F60" w:rsidRPr="00140D4E" w:rsidRDefault="00315F60">
      <w:pPr>
        <w:spacing w:line="160" w:lineRule="exact"/>
        <w:rPr>
          <w:rFonts w:ascii="Arial Narrow" w:hAnsi="Arial Narrow"/>
          <w:sz w:val="16"/>
          <w:szCs w:val="16"/>
        </w:rPr>
      </w:pPr>
    </w:p>
    <w:p w:rsidR="00315F60" w:rsidRDefault="00315F60">
      <w:pPr>
        <w:numPr>
          <w:ilvl w:val="0"/>
          <w:numId w:val="1"/>
        </w:numPr>
        <w:spacing w:line="240" w:lineRule="exact"/>
        <w:rPr>
          <w:rFonts w:ascii="Arial Narrow" w:hAnsi="Arial Narrow"/>
          <w:sz w:val="22"/>
        </w:rPr>
      </w:pPr>
      <w:r>
        <w:rPr>
          <w:rFonts w:ascii="Arial Narrow" w:hAnsi="Arial Narrow"/>
          <w:sz w:val="22"/>
        </w:rPr>
        <w:t>Your eligibility for admission</w:t>
      </w:r>
    </w:p>
    <w:p w:rsidR="00315F60" w:rsidRDefault="00315F60">
      <w:pPr>
        <w:numPr>
          <w:ilvl w:val="0"/>
          <w:numId w:val="1"/>
        </w:numPr>
        <w:spacing w:line="240" w:lineRule="exact"/>
        <w:rPr>
          <w:rFonts w:ascii="Arial Narrow" w:hAnsi="Arial Narrow"/>
          <w:sz w:val="22"/>
        </w:rPr>
      </w:pPr>
      <w:r>
        <w:rPr>
          <w:rFonts w:ascii="Arial Narrow" w:hAnsi="Arial Narrow"/>
          <w:sz w:val="22"/>
        </w:rPr>
        <w:t>Your needs and preferences</w:t>
      </w:r>
    </w:p>
    <w:p w:rsidR="00315F60" w:rsidRDefault="00315F60">
      <w:pPr>
        <w:numPr>
          <w:ilvl w:val="0"/>
          <w:numId w:val="1"/>
        </w:numPr>
        <w:spacing w:line="240" w:lineRule="exact"/>
        <w:rPr>
          <w:rFonts w:ascii="Arial Narrow" w:hAnsi="Arial Narrow"/>
        </w:rPr>
      </w:pPr>
      <w:r>
        <w:rPr>
          <w:rFonts w:ascii="Arial Narrow" w:hAnsi="Arial Narrow"/>
          <w:sz w:val="22"/>
        </w:rPr>
        <w:t>Availability of service</w:t>
      </w:r>
    </w:p>
    <w:p w:rsidR="00315F60" w:rsidRPr="00820BA3" w:rsidRDefault="00315F60">
      <w:pPr>
        <w:spacing w:line="320" w:lineRule="exact"/>
        <w:jc w:val="center"/>
        <w:rPr>
          <w:rFonts w:ascii="Arial Narrow" w:hAnsi="Arial Narrow"/>
          <w:sz w:val="22"/>
          <w:szCs w:val="22"/>
        </w:rPr>
      </w:pPr>
      <w:r w:rsidRPr="00820BA3">
        <w:rPr>
          <w:rFonts w:ascii="Arial Narrow" w:hAnsi="Arial Narrow"/>
          <w:b/>
          <w:bCs/>
          <w:sz w:val="22"/>
          <w:szCs w:val="22"/>
        </w:rPr>
        <w:t>Assessment and Referral</w:t>
      </w:r>
    </w:p>
    <w:p w:rsidR="00315F60" w:rsidRPr="00820BA3" w:rsidRDefault="00315F60">
      <w:pPr>
        <w:pStyle w:val="BodyText"/>
        <w:spacing w:line="240" w:lineRule="exact"/>
        <w:rPr>
          <w:szCs w:val="22"/>
        </w:rPr>
      </w:pPr>
      <w:r w:rsidRPr="00820BA3">
        <w:rPr>
          <w:szCs w:val="22"/>
        </w:rPr>
        <w:t xml:space="preserve">You will be asked to complete a questionnaire and participate in a screening and assessment interview with a qualified behavioral health </w:t>
      </w:r>
      <w:r w:rsidR="005E3AC6" w:rsidRPr="00820BA3">
        <w:rPr>
          <w:szCs w:val="22"/>
        </w:rPr>
        <w:t>clinician t</w:t>
      </w:r>
      <w:r w:rsidRPr="00820BA3">
        <w:rPr>
          <w:szCs w:val="22"/>
        </w:rPr>
        <w:t xml:space="preserve">o establish your </w:t>
      </w:r>
      <w:r w:rsidR="00820BA3" w:rsidRPr="00820BA3">
        <w:rPr>
          <w:szCs w:val="22"/>
        </w:rPr>
        <w:t>status</w:t>
      </w:r>
      <w:r w:rsidRPr="00820BA3">
        <w:rPr>
          <w:szCs w:val="22"/>
        </w:rPr>
        <w:t xml:space="preserve"> and service needs.</w:t>
      </w:r>
    </w:p>
    <w:p w:rsidR="00315F60" w:rsidRPr="00140D4E" w:rsidRDefault="00315F60">
      <w:pPr>
        <w:spacing w:line="320" w:lineRule="exact"/>
        <w:jc w:val="center"/>
        <w:rPr>
          <w:rFonts w:ascii="Arial Narrow" w:hAnsi="Arial Narrow"/>
        </w:rPr>
      </w:pPr>
      <w:r w:rsidRPr="00140D4E">
        <w:rPr>
          <w:rFonts w:ascii="Arial Narrow" w:hAnsi="Arial Narrow"/>
          <w:b/>
          <w:bCs/>
        </w:rPr>
        <w:t>Treatment</w:t>
      </w:r>
    </w:p>
    <w:p w:rsidR="00315F60" w:rsidRDefault="00315F60" w:rsidP="00B60987">
      <w:pPr>
        <w:pStyle w:val="BodyText"/>
        <w:spacing w:line="240" w:lineRule="exact"/>
        <w:jc w:val="left"/>
      </w:pPr>
      <w:r>
        <w:t>No matter what type of service you receive from Edwin Fair Center, your treatment will be individualized, based on your needs and preferences.</w:t>
      </w:r>
    </w:p>
    <w:p w:rsidR="00315F60" w:rsidRDefault="00315F60" w:rsidP="00B60987">
      <w:pPr>
        <w:pStyle w:val="BodyText"/>
        <w:spacing w:line="240" w:lineRule="exact"/>
        <w:jc w:val="left"/>
      </w:pPr>
      <w:r>
        <w:t>You will be given the opportunity to establish personal goals and objectives and to periodically review progress of treatment.</w:t>
      </w:r>
    </w:p>
    <w:p w:rsidR="00315F60" w:rsidRPr="007712E4" w:rsidRDefault="00315F60" w:rsidP="00B60987">
      <w:pPr>
        <w:spacing w:line="160" w:lineRule="exact"/>
        <w:rPr>
          <w:rFonts w:ascii="Arial Narrow" w:hAnsi="Arial Narrow"/>
          <w:sz w:val="16"/>
          <w:szCs w:val="16"/>
        </w:rPr>
      </w:pPr>
    </w:p>
    <w:p w:rsidR="00315F60" w:rsidRDefault="00315F60" w:rsidP="00B60987">
      <w:pPr>
        <w:pStyle w:val="BodyText"/>
        <w:spacing w:line="240" w:lineRule="exact"/>
        <w:jc w:val="left"/>
      </w:pPr>
      <w:r>
        <w:t>Based on the assessment, the following services and programs may be obtained at Edwin Fair Center:</w:t>
      </w:r>
    </w:p>
    <w:p w:rsidR="00315F60" w:rsidRDefault="00315F60">
      <w:pPr>
        <w:numPr>
          <w:ilvl w:val="0"/>
          <w:numId w:val="2"/>
        </w:numPr>
        <w:spacing w:line="240" w:lineRule="exact"/>
        <w:rPr>
          <w:rFonts w:ascii="Arial Narrow" w:hAnsi="Arial Narrow"/>
          <w:sz w:val="22"/>
        </w:rPr>
      </w:pPr>
      <w:r>
        <w:rPr>
          <w:rFonts w:ascii="Arial Narrow" w:hAnsi="Arial Narrow"/>
          <w:sz w:val="22"/>
        </w:rPr>
        <w:t>Counseling Services</w:t>
      </w:r>
    </w:p>
    <w:p w:rsidR="00315F60" w:rsidRDefault="00315F60">
      <w:pPr>
        <w:numPr>
          <w:ilvl w:val="0"/>
          <w:numId w:val="2"/>
        </w:numPr>
        <w:spacing w:line="240" w:lineRule="exact"/>
        <w:rPr>
          <w:rFonts w:ascii="Arial Narrow" w:hAnsi="Arial Narrow"/>
          <w:sz w:val="22"/>
        </w:rPr>
      </w:pPr>
      <w:r>
        <w:rPr>
          <w:rFonts w:ascii="Arial Narrow" w:hAnsi="Arial Narrow"/>
          <w:sz w:val="22"/>
        </w:rPr>
        <w:t>Case Management</w:t>
      </w:r>
    </w:p>
    <w:p w:rsidR="00315F60" w:rsidRDefault="00315F60">
      <w:pPr>
        <w:numPr>
          <w:ilvl w:val="0"/>
          <w:numId w:val="2"/>
        </w:numPr>
        <w:spacing w:line="240" w:lineRule="exact"/>
        <w:rPr>
          <w:rFonts w:ascii="Arial Narrow" w:hAnsi="Arial Narrow"/>
          <w:sz w:val="22"/>
        </w:rPr>
      </w:pPr>
      <w:r>
        <w:rPr>
          <w:rFonts w:ascii="Arial Narrow" w:hAnsi="Arial Narrow"/>
          <w:sz w:val="22"/>
        </w:rPr>
        <w:t>Home-Based Services</w:t>
      </w:r>
    </w:p>
    <w:p w:rsidR="00315F60" w:rsidRDefault="00315F60">
      <w:pPr>
        <w:numPr>
          <w:ilvl w:val="0"/>
          <w:numId w:val="2"/>
        </w:numPr>
        <w:spacing w:line="240" w:lineRule="exact"/>
        <w:rPr>
          <w:rFonts w:ascii="Arial Narrow" w:hAnsi="Arial Narrow"/>
          <w:sz w:val="22"/>
        </w:rPr>
      </w:pPr>
      <w:r>
        <w:rPr>
          <w:rFonts w:ascii="Arial Narrow" w:hAnsi="Arial Narrow"/>
          <w:sz w:val="22"/>
        </w:rPr>
        <w:t>Systems of Care</w:t>
      </w:r>
    </w:p>
    <w:p w:rsidR="00315F60" w:rsidRDefault="00315F60">
      <w:pPr>
        <w:numPr>
          <w:ilvl w:val="0"/>
          <w:numId w:val="2"/>
        </w:numPr>
        <w:spacing w:line="240" w:lineRule="exact"/>
        <w:rPr>
          <w:rFonts w:ascii="Arial Narrow" w:hAnsi="Arial Narrow"/>
          <w:sz w:val="22"/>
        </w:rPr>
      </w:pPr>
      <w:r>
        <w:rPr>
          <w:rFonts w:ascii="Arial Narrow" w:hAnsi="Arial Narrow"/>
          <w:sz w:val="22"/>
        </w:rPr>
        <w:t>Substance Abuse Services</w:t>
      </w:r>
    </w:p>
    <w:p w:rsidR="00315F60" w:rsidRDefault="00315F60">
      <w:pPr>
        <w:numPr>
          <w:ilvl w:val="0"/>
          <w:numId w:val="2"/>
        </w:numPr>
        <w:spacing w:line="240" w:lineRule="exact"/>
        <w:rPr>
          <w:rFonts w:ascii="Arial Narrow" w:hAnsi="Arial Narrow"/>
          <w:sz w:val="22"/>
        </w:rPr>
      </w:pPr>
      <w:r>
        <w:rPr>
          <w:rFonts w:ascii="Arial Narrow" w:hAnsi="Arial Narrow"/>
          <w:sz w:val="22"/>
        </w:rPr>
        <w:t>Consultation and Education</w:t>
      </w:r>
    </w:p>
    <w:p w:rsidR="00315F60" w:rsidRDefault="00315F60">
      <w:pPr>
        <w:numPr>
          <w:ilvl w:val="0"/>
          <w:numId w:val="2"/>
        </w:numPr>
        <w:spacing w:line="240" w:lineRule="exact"/>
        <w:rPr>
          <w:rFonts w:ascii="Arial Narrow" w:hAnsi="Arial Narrow"/>
          <w:sz w:val="22"/>
        </w:rPr>
      </w:pPr>
      <w:r>
        <w:rPr>
          <w:rFonts w:ascii="Arial Narrow" w:hAnsi="Arial Narrow"/>
          <w:sz w:val="22"/>
        </w:rPr>
        <w:t>Group Therapy</w:t>
      </w:r>
    </w:p>
    <w:p w:rsidR="00315F60" w:rsidRDefault="00315F60">
      <w:pPr>
        <w:numPr>
          <w:ilvl w:val="0"/>
          <w:numId w:val="2"/>
        </w:numPr>
        <w:spacing w:line="240" w:lineRule="exact"/>
        <w:rPr>
          <w:rFonts w:ascii="Arial Narrow" w:hAnsi="Arial Narrow"/>
          <w:sz w:val="22"/>
        </w:rPr>
      </w:pPr>
      <w:r>
        <w:rPr>
          <w:rFonts w:ascii="Arial Narrow" w:hAnsi="Arial Narrow"/>
          <w:sz w:val="22"/>
        </w:rPr>
        <w:t>Family Therapy</w:t>
      </w:r>
    </w:p>
    <w:p w:rsidR="00315F60" w:rsidRDefault="00315F60">
      <w:pPr>
        <w:numPr>
          <w:ilvl w:val="0"/>
          <w:numId w:val="2"/>
        </w:numPr>
        <w:spacing w:line="240" w:lineRule="exact"/>
        <w:rPr>
          <w:rFonts w:ascii="Arial Narrow" w:hAnsi="Arial Narrow"/>
          <w:sz w:val="22"/>
        </w:rPr>
      </w:pPr>
      <w:r>
        <w:rPr>
          <w:rFonts w:ascii="Arial Narrow" w:hAnsi="Arial Narrow"/>
          <w:sz w:val="22"/>
        </w:rPr>
        <w:t>Program of Assertive Community Treatment (PACT)</w:t>
      </w:r>
    </w:p>
    <w:p w:rsidR="00315F60" w:rsidRPr="00254368" w:rsidRDefault="00254368">
      <w:pPr>
        <w:spacing w:line="240" w:lineRule="exact"/>
        <w:rPr>
          <w:rFonts w:ascii="Arial Narrow" w:hAnsi="Arial Narrow"/>
          <w:sz w:val="22"/>
          <w:szCs w:val="22"/>
        </w:rPr>
      </w:pPr>
      <w:r w:rsidRPr="00254368">
        <w:rPr>
          <w:rFonts w:ascii="Arial Narrow" w:hAnsi="Arial Narrow"/>
          <w:sz w:val="22"/>
          <w:szCs w:val="22"/>
        </w:rPr>
        <w:t xml:space="preserve">Your </w:t>
      </w:r>
      <w:r>
        <w:rPr>
          <w:rFonts w:ascii="Arial Narrow" w:hAnsi="Arial Narrow"/>
          <w:sz w:val="22"/>
          <w:szCs w:val="22"/>
        </w:rPr>
        <w:t>treatment team may consist of a Licensed Professional Counselor, Behavior Health Rehabilitative Specialist, Case Manager, Psychiatrist and Recovery Peer Support specialist to assist to triage your individual treatment needs.</w:t>
      </w:r>
    </w:p>
    <w:p w:rsidR="00820BA3" w:rsidRDefault="00820BA3" w:rsidP="007712E4">
      <w:pPr>
        <w:spacing w:line="240" w:lineRule="exact"/>
        <w:jc w:val="center"/>
        <w:rPr>
          <w:rFonts w:ascii="Arial Narrow" w:hAnsi="Arial Narrow"/>
          <w:b/>
        </w:rPr>
      </w:pPr>
    </w:p>
    <w:p w:rsidR="00820BA3" w:rsidRDefault="00820BA3" w:rsidP="007712E4">
      <w:pPr>
        <w:spacing w:line="240" w:lineRule="exact"/>
        <w:jc w:val="center"/>
        <w:rPr>
          <w:rFonts w:ascii="Arial Narrow" w:hAnsi="Arial Narrow"/>
          <w:b/>
        </w:rPr>
      </w:pPr>
    </w:p>
    <w:p w:rsidR="00315F60" w:rsidRPr="00140D4E" w:rsidRDefault="007712E4" w:rsidP="007712E4">
      <w:pPr>
        <w:spacing w:line="240" w:lineRule="exact"/>
        <w:jc w:val="center"/>
        <w:rPr>
          <w:rFonts w:ascii="Arial Narrow" w:hAnsi="Arial Narrow"/>
          <w:b/>
        </w:rPr>
      </w:pPr>
      <w:r w:rsidRPr="00140D4E">
        <w:rPr>
          <w:rFonts w:ascii="Arial Narrow" w:hAnsi="Arial Narrow"/>
          <w:b/>
        </w:rPr>
        <w:t>Consumer Feedback</w:t>
      </w:r>
    </w:p>
    <w:p w:rsidR="007712E4" w:rsidRPr="00140D4E" w:rsidRDefault="007712E4" w:rsidP="007712E4">
      <w:pPr>
        <w:spacing w:line="240" w:lineRule="exact"/>
        <w:jc w:val="both"/>
        <w:rPr>
          <w:rFonts w:ascii="Arial Narrow" w:hAnsi="Arial Narrow"/>
          <w:sz w:val="22"/>
          <w:szCs w:val="22"/>
        </w:rPr>
      </w:pPr>
      <w:r w:rsidRPr="00140D4E">
        <w:rPr>
          <w:rFonts w:ascii="Arial Narrow" w:hAnsi="Arial Narrow"/>
          <w:sz w:val="22"/>
          <w:szCs w:val="22"/>
        </w:rPr>
        <w:t>Pink Cards are available at all locations for consumer input.  Consumer surveys are also distributed twice a year for feedback.</w:t>
      </w:r>
    </w:p>
    <w:p w:rsidR="00315F60" w:rsidRPr="00140D4E" w:rsidRDefault="00315F60">
      <w:pPr>
        <w:spacing w:line="320" w:lineRule="exact"/>
        <w:jc w:val="center"/>
        <w:rPr>
          <w:rFonts w:ascii="Arial Narrow" w:hAnsi="Arial Narrow"/>
        </w:rPr>
      </w:pPr>
      <w:r w:rsidRPr="00140D4E">
        <w:rPr>
          <w:rFonts w:ascii="Arial Narrow" w:hAnsi="Arial Narrow"/>
          <w:b/>
          <w:bCs/>
        </w:rPr>
        <w:t>Emergency Services</w:t>
      </w:r>
    </w:p>
    <w:p w:rsidR="00315F60" w:rsidRDefault="00315F60" w:rsidP="00B60987">
      <w:pPr>
        <w:pStyle w:val="BodyText"/>
        <w:spacing w:line="240" w:lineRule="exact"/>
        <w:jc w:val="left"/>
      </w:pPr>
      <w:r>
        <w:t>Emergency Services are available 24 hours a day.  You can obtain Emergency Services by calling any of our clinics during working hours (see back of brochure for phone numbers) or after hours by calling 1-800-566-1343.</w:t>
      </w:r>
    </w:p>
    <w:p w:rsidR="00315F60" w:rsidRPr="00140D4E" w:rsidRDefault="00315F60">
      <w:pPr>
        <w:spacing w:line="320" w:lineRule="exact"/>
        <w:jc w:val="center"/>
        <w:rPr>
          <w:rFonts w:ascii="Arial Narrow" w:hAnsi="Arial Narrow"/>
        </w:rPr>
      </w:pPr>
      <w:r w:rsidRPr="00140D4E">
        <w:rPr>
          <w:rFonts w:ascii="Arial Narrow" w:hAnsi="Arial Narrow"/>
          <w:b/>
          <w:bCs/>
        </w:rPr>
        <w:t>Discharge Planning</w:t>
      </w:r>
    </w:p>
    <w:p w:rsidR="00315F60" w:rsidRDefault="00315F60" w:rsidP="00B60987">
      <w:pPr>
        <w:pStyle w:val="BodyText"/>
        <w:spacing w:line="240" w:lineRule="exact"/>
        <w:jc w:val="left"/>
      </w:pPr>
      <w:r>
        <w:t>As you progress through treatment, the Edwin Fair Center staff will assist you in discharge planning.  A successful discharge from your treatment is a very important component in your recovery.  You and your service provider will jointly agree on what conditions must be met before discharge and what services you will need.</w:t>
      </w:r>
    </w:p>
    <w:p w:rsidR="00315F60" w:rsidRPr="00140D4E" w:rsidRDefault="00315F60">
      <w:pPr>
        <w:spacing w:line="320" w:lineRule="exact"/>
        <w:jc w:val="center"/>
        <w:rPr>
          <w:rFonts w:ascii="Arial Narrow" w:hAnsi="Arial Narrow"/>
        </w:rPr>
      </w:pPr>
      <w:r w:rsidRPr="00140D4E">
        <w:rPr>
          <w:rFonts w:ascii="Arial Narrow" w:hAnsi="Arial Narrow"/>
          <w:b/>
          <w:bCs/>
        </w:rPr>
        <w:t>Edwin Fair Center's Responsibility</w:t>
      </w:r>
    </w:p>
    <w:p w:rsidR="00315F60" w:rsidRDefault="00315F60">
      <w:pPr>
        <w:numPr>
          <w:ilvl w:val="0"/>
          <w:numId w:val="4"/>
        </w:numPr>
        <w:spacing w:line="240" w:lineRule="exact"/>
        <w:rPr>
          <w:rFonts w:ascii="Arial Narrow" w:hAnsi="Arial Narrow"/>
          <w:sz w:val="22"/>
        </w:rPr>
      </w:pPr>
      <w:r>
        <w:rPr>
          <w:rFonts w:ascii="Arial Narrow" w:hAnsi="Arial Narrow"/>
          <w:sz w:val="22"/>
        </w:rPr>
        <w:t>To provide you quality services.</w:t>
      </w:r>
    </w:p>
    <w:p w:rsidR="00315F60" w:rsidRDefault="00315F60">
      <w:pPr>
        <w:numPr>
          <w:ilvl w:val="0"/>
          <w:numId w:val="4"/>
        </w:numPr>
        <w:spacing w:line="240" w:lineRule="exact"/>
        <w:rPr>
          <w:rFonts w:ascii="Arial Narrow" w:hAnsi="Arial Narrow"/>
          <w:sz w:val="22"/>
        </w:rPr>
      </w:pPr>
      <w:r>
        <w:rPr>
          <w:rFonts w:ascii="Arial Narrow" w:hAnsi="Arial Narrow"/>
          <w:sz w:val="22"/>
        </w:rPr>
        <w:t>To respect and protect your rights.</w:t>
      </w:r>
    </w:p>
    <w:p w:rsidR="00315F60" w:rsidRDefault="00315F60">
      <w:pPr>
        <w:numPr>
          <w:ilvl w:val="0"/>
          <w:numId w:val="4"/>
        </w:numPr>
        <w:spacing w:line="240" w:lineRule="exact"/>
        <w:rPr>
          <w:rFonts w:ascii="Arial Narrow" w:hAnsi="Arial Narrow"/>
          <w:sz w:val="22"/>
        </w:rPr>
      </w:pPr>
      <w:r>
        <w:rPr>
          <w:rFonts w:ascii="Arial Narrow" w:hAnsi="Arial Narrow"/>
          <w:sz w:val="22"/>
        </w:rPr>
        <w:t>To adhere to legal and ethical standards for delivery of care.</w:t>
      </w:r>
    </w:p>
    <w:p w:rsidR="00315F60" w:rsidRDefault="00315F60">
      <w:pPr>
        <w:numPr>
          <w:ilvl w:val="0"/>
          <w:numId w:val="4"/>
        </w:numPr>
        <w:spacing w:line="240" w:lineRule="exact"/>
        <w:rPr>
          <w:rFonts w:ascii="Arial Narrow" w:hAnsi="Arial Narrow"/>
          <w:sz w:val="22"/>
        </w:rPr>
      </w:pPr>
      <w:r>
        <w:rPr>
          <w:rFonts w:ascii="Arial Narrow" w:hAnsi="Arial Narrow"/>
          <w:sz w:val="22"/>
        </w:rPr>
        <w:t>To involve you in all aspects of your treatment and aftercare planning.</w:t>
      </w:r>
    </w:p>
    <w:p w:rsidR="00315F60" w:rsidRDefault="00315F60">
      <w:pPr>
        <w:numPr>
          <w:ilvl w:val="0"/>
          <w:numId w:val="4"/>
        </w:numPr>
        <w:spacing w:line="240" w:lineRule="exact"/>
        <w:rPr>
          <w:rFonts w:ascii="Arial Narrow" w:hAnsi="Arial Narrow"/>
          <w:sz w:val="22"/>
        </w:rPr>
      </w:pPr>
      <w:r>
        <w:rPr>
          <w:rFonts w:ascii="Arial Narrow" w:hAnsi="Arial Narrow"/>
          <w:sz w:val="22"/>
        </w:rPr>
        <w:t>Provide a full copy of the Consumer Bill of Rights when requested.</w:t>
      </w:r>
    </w:p>
    <w:p w:rsidR="00315F60" w:rsidRPr="00140D4E" w:rsidRDefault="00315F60">
      <w:pPr>
        <w:spacing w:line="320" w:lineRule="exact"/>
        <w:jc w:val="center"/>
        <w:rPr>
          <w:rFonts w:ascii="Arial Narrow" w:hAnsi="Arial Narrow"/>
        </w:rPr>
      </w:pPr>
      <w:r w:rsidRPr="00140D4E">
        <w:rPr>
          <w:rFonts w:ascii="Arial Narrow" w:hAnsi="Arial Narrow"/>
          <w:b/>
          <w:bCs/>
        </w:rPr>
        <w:t>Consumer's Responsibility</w:t>
      </w:r>
    </w:p>
    <w:p w:rsidR="00315F60" w:rsidRDefault="00315F60">
      <w:pPr>
        <w:numPr>
          <w:ilvl w:val="0"/>
          <w:numId w:val="5"/>
        </w:numPr>
        <w:spacing w:line="240" w:lineRule="exact"/>
        <w:rPr>
          <w:rFonts w:ascii="Arial Narrow" w:hAnsi="Arial Narrow"/>
          <w:sz w:val="22"/>
        </w:rPr>
      </w:pPr>
      <w:r>
        <w:rPr>
          <w:rFonts w:ascii="Arial Narrow" w:hAnsi="Arial Narrow"/>
          <w:sz w:val="22"/>
        </w:rPr>
        <w:t>To be courteous to other consumers and to respect their right to confidentiality.</w:t>
      </w:r>
    </w:p>
    <w:p w:rsidR="00315F60" w:rsidRDefault="00315F60">
      <w:pPr>
        <w:numPr>
          <w:ilvl w:val="0"/>
          <w:numId w:val="5"/>
        </w:numPr>
        <w:spacing w:line="240" w:lineRule="exact"/>
        <w:rPr>
          <w:rFonts w:ascii="Arial Narrow" w:hAnsi="Arial Narrow"/>
          <w:sz w:val="22"/>
        </w:rPr>
      </w:pPr>
      <w:r>
        <w:rPr>
          <w:rFonts w:ascii="Arial Narrow" w:hAnsi="Arial Narrow"/>
          <w:sz w:val="22"/>
        </w:rPr>
        <w:t>To cancel any appointments at least 24 hours in advance.</w:t>
      </w:r>
    </w:p>
    <w:p w:rsidR="00315F60" w:rsidRDefault="00315F60">
      <w:pPr>
        <w:numPr>
          <w:ilvl w:val="0"/>
          <w:numId w:val="5"/>
        </w:numPr>
        <w:spacing w:line="240" w:lineRule="exact"/>
        <w:rPr>
          <w:rFonts w:ascii="Arial Narrow" w:hAnsi="Arial Narrow"/>
          <w:sz w:val="22"/>
        </w:rPr>
      </w:pPr>
      <w:r>
        <w:rPr>
          <w:rFonts w:ascii="Arial Narrow" w:hAnsi="Arial Narrow"/>
          <w:sz w:val="22"/>
        </w:rPr>
        <w:t>To be on time for all appointments.</w:t>
      </w:r>
    </w:p>
    <w:p w:rsidR="00315F60" w:rsidRDefault="00315F60">
      <w:pPr>
        <w:numPr>
          <w:ilvl w:val="0"/>
          <w:numId w:val="5"/>
        </w:numPr>
        <w:spacing w:line="240" w:lineRule="exact"/>
        <w:rPr>
          <w:rFonts w:ascii="Arial Narrow" w:hAnsi="Arial Narrow"/>
          <w:sz w:val="22"/>
        </w:rPr>
      </w:pPr>
      <w:r>
        <w:rPr>
          <w:rFonts w:ascii="Arial Narrow" w:hAnsi="Arial Narrow"/>
          <w:sz w:val="22"/>
        </w:rPr>
        <w:t>To be compliant with agreed Treatment Plan.</w:t>
      </w:r>
    </w:p>
    <w:p w:rsidR="00315F60" w:rsidRPr="00140D4E" w:rsidRDefault="00315F60">
      <w:pPr>
        <w:spacing w:line="320" w:lineRule="exact"/>
        <w:jc w:val="center"/>
        <w:rPr>
          <w:rFonts w:ascii="Arial Narrow" w:hAnsi="Arial Narrow"/>
        </w:rPr>
      </w:pPr>
      <w:r w:rsidRPr="00140D4E">
        <w:rPr>
          <w:rFonts w:ascii="Arial Narrow" w:hAnsi="Arial Narrow"/>
          <w:b/>
          <w:bCs/>
        </w:rPr>
        <w:t>Emergency Exits</w:t>
      </w:r>
    </w:p>
    <w:p w:rsidR="00315F60" w:rsidRDefault="00315F60" w:rsidP="00B60987">
      <w:pPr>
        <w:pStyle w:val="BodyText"/>
        <w:spacing w:line="240" w:lineRule="exact"/>
        <w:jc w:val="left"/>
      </w:pPr>
      <w:r>
        <w:t>All offices of Edwin Fair Center prominently display floor plans including the locations of emergency exits, tornado shelters, fire extinguishers, and first aid kits.</w:t>
      </w:r>
    </w:p>
    <w:p w:rsidR="00315F60" w:rsidRPr="00820BA3" w:rsidRDefault="00315F60">
      <w:pPr>
        <w:pStyle w:val="Heading1"/>
        <w:rPr>
          <w:sz w:val="24"/>
        </w:rPr>
      </w:pPr>
      <w:r w:rsidRPr="00820BA3">
        <w:rPr>
          <w:sz w:val="24"/>
        </w:rPr>
        <w:t>Non-Smoking</w:t>
      </w:r>
      <w:r w:rsidR="00254368" w:rsidRPr="00820BA3">
        <w:rPr>
          <w:sz w:val="24"/>
        </w:rPr>
        <w:t>/Drugs/Weapons</w:t>
      </w:r>
      <w:r w:rsidRPr="00820BA3">
        <w:rPr>
          <w:sz w:val="24"/>
        </w:rPr>
        <w:t xml:space="preserve"> Policy &amp; Procedure</w:t>
      </w:r>
    </w:p>
    <w:p w:rsidR="00184420" w:rsidRPr="00184420" w:rsidRDefault="00184420" w:rsidP="00B60987">
      <w:pPr>
        <w:pStyle w:val="BodyText"/>
        <w:spacing w:line="240" w:lineRule="auto"/>
        <w:jc w:val="left"/>
        <w:rPr>
          <w:szCs w:val="20"/>
        </w:rPr>
      </w:pPr>
      <w:r w:rsidRPr="00184420">
        <w:rPr>
          <w:szCs w:val="20"/>
        </w:rPr>
        <w:t xml:space="preserve">As part of EFCMHC’s effort to support the overall health of Oklahomans, and in particular, attend to health factors that greatly impact people with mental health and/or substance abuse issues, use of tobacco </w:t>
      </w:r>
      <w:r w:rsidRPr="00184420">
        <w:rPr>
          <w:szCs w:val="20"/>
        </w:rPr>
        <w:t>in all service settings is prohibited.  EFCMHC shall prohibit possession or use of any form of tobacco products by any consumer, visitor, or staff on any grounds</w:t>
      </w:r>
      <w:r w:rsidR="00B60987">
        <w:rPr>
          <w:szCs w:val="20"/>
        </w:rPr>
        <w:t xml:space="preserve"> </w:t>
      </w:r>
      <w:r w:rsidRPr="00184420">
        <w:rPr>
          <w:szCs w:val="20"/>
        </w:rPr>
        <w:t>or premises, including company</w:t>
      </w:r>
      <w:r w:rsidR="00B60987">
        <w:rPr>
          <w:szCs w:val="20"/>
        </w:rPr>
        <w:t xml:space="preserve"> o</w:t>
      </w:r>
      <w:r w:rsidRPr="00184420">
        <w:rPr>
          <w:szCs w:val="20"/>
        </w:rPr>
        <w:t>wned/leased vehicles, over which EFCMHC has physical control. To further support consumers’ pursuit of positive health choices, EFCMHC will have procedures and practices in place to ensure that, for consumers who so desire, information about tobacco use, health impacts, and referrals to prevention and cessation programs is consistently provided.</w:t>
      </w:r>
      <w:r w:rsidR="00254368">
        <w:rPr>
          <w:szCs w:val="20"/>
        </w:rPr>
        <w:t xml:space="preserve"> </w:t>
      </w:r>
      <w:r w:rsidR="005879A3">
        <w:rPr>
          <w:szCs w:val="20"/>
        </w:rPr>
        <w:t>No illicit drugs or weapons</w:t>
      </w:r>
      <w:r w:rsidR="00C601BC">
        <w:rPr>
          <w:szCs w:val="20"/>
        </w:rPr>
        <w:t xml:space="preserve"> are</w:t>
      </w:r>
      <w:r w:rsidR="005879A3">
        <w:rPr>
          <w:szCs w:val="20"/>
        </w:rPr>
        <w:t xml:space="preserve"> allowed on premises.</w:t>
      </w:r>
    </w:p>
    <w:p w:rsidR="00315F60" w:rsidRPr="00140D4E" w:rsidRDefault="00315F60">
      <w:pPr>
        <w:pStyle w:val="Heading1"/>
        <w:rPr>
          <w:sz w:val="24"/>
        </w:rPr>
      </w:pPr>
      <w:r w:rsidRPr="00140D4E">
        <w:rPr>
          <w:sz w:val="24"/>
        </w:rPr>
        <w:t>Seclusion/Restraint</w:t>
      </w:r>
    </w:p>
    <w:p w:rsidR="00315F60" w:rsidRPr="00820BA3" w:rsidRDefault="00315F60" w:rsidP="00B60987">
      <w:pPr>
        <w:pStyle w:val="BodyText"/>
        <w:jc w:val="left"/>
        <w:rPr>
          <w:szCs w:val="22"/>
        </w:rPr>
      </w:pPr>
      <w:r w:rsidRPr="00820BA3">
        <w:rPr>
          <w:szCs w:val="22"/>
        </w:rPr>
        <w:t>Edwin Fair Center does not use seclusion and/or restraint under any circumstances.</w:t>
      </w:r>
    </w:p>
    <w:p w:rsidR="0040279D" w:rsidRPr="00820BA3" w:rsidRDefault="00315F60" w:rsidP="00B60987">
      <w:pPr>
        <w:spacing w:line="220" w:lineRule="exact"/>
        <w:rPr>
          <w:rFonts w:ascii="Arial Narrow" w:hAnsi="Arial Narrow"/>
          <w:sz w:val="22"/>
          <w:szCs w:val="22"/>
        </w:rPr>
      </w:pPr>
      <w:r w:rsidRPr="00820BA3">
        <w:rPr>
          <w:rFonts w:ascii="Arial Narrow" w:hAnsi="Arial Narrow"/>
          <w:sz w:val="22"/>
          <w:szCs w:val="22"/>
        </w:rPr>
        <w:t xml:space="preserve">All staff will be given </w:t>
      </w:r>
      <w:r w:rsidR="00820BA3" w:rsidRPr="00820BA3">
        <w:rPr>
          <w:rFonts w:ascii="Arial Narrow" w:hAnsi="Arial Narrow"/>
          <w:i/>
          <w:sz w:val="22"/>
          <w:szCs w:val="22"/>
        </w:rPr>
        <w:t>Therapeutic Options</w:t>
      </w:r>
      <w:r w:rsidR="00820BA3" w:rsidRPr="00820BA3">
        <w:rPr>
          <w:rFonts w:ascii="Arial Narrow" w:hAnsi="Arial Narrow"/>
          <w:sz w:val="22"/>
          <w:szCs w:val="22"/>
        </w:rPr>
        <w:t xml:space="preserve"> </w:t>
      </w:r>
      <w:r w:rsidRPr="00820BA3">
        <w:rPr>
          <w:rFonts w:ascii="Arial Narrow" w:hAnsi="Arial Narrow"/>
          <w:sz w:val="22"/>
          <w:szCs w:val="22"/>
        </w:rPr>
        <w:t>training</w:t>
      </w:r>
      <w:r w:rsidR="00820BA3" w:rsidRPr="00820BA3">
        <w:rPr>
          <w:rFonts w:ascii="Arial Narrow" w:hAnsi="Arial Narrow"/>
          <w:sz w:val="22"/>
          <w:szCs w:val="22"/>
        </w:rPr>
        <w:t>.</w:t>
      </w:r>
      <w:r w:rsidRPr="00820BA3">
        <w:rPr>
          <w:rFonts w:ascii="Arial Narrow" w:hAnsi="Arial Narrow"/>
          <w:sz w:val="22"/>
          <w:szCs w:val="22"/>
        </w:rPr>
        <w:t xml:space="preserve">  Personnel will be trained in detecting, preventing, and intervening in the development of escalating behavior.  Staff will be equipped with intervention techniques, including consumer observation, active listening, providing support, providing information, giving feedback, problem solving, and offering alternatives to the consumer.  Staff will also be given instruction on assisting consumers and others to a safe location.</w:t>
      </w:r>
    </w:p>
    <w:p w:rsidR="00315F60" w:rsidRPr="00820BA3" w:rsidRDefault="00315F60" w:rsidP="00B60987">
      <w:pPr>
        <w:spacing w:line="220" w:lineRule="exact"/>
        <w:rPr>
          <w:rFonts w:ascii="Arial Narrow" w:hAnsi="Arial Narrow"/>
          <w:sz w:val="22"/>
          <w:szCs w:val="22"/>
        </w:rPr>
      </w:pPr>
      <w:r w:rsidRPr="00820BA3">
        <w:rPr>
          <w:rFonts w:ascii="Arial Narrow" w:hAnsi="Arial Narrow"/>
          <w:sz w:val="22"/>
          <w:szCs w:val="22"/>
        </w:rPr>
        <w:t xml:space="preserve">All staff will participate in an annual update of </w:t>
      </w:r>
      <w:r w:rsidR="00820BA3" w:rsidRPr="00820BA3">
        <w:rPr>
          <w:rFonts w:ascii="Arial Narrow" w:hAnsi="Arial Narrow"/>
          <w:i/>
          <w:sz w:val="22"/>
          <w:szCs w:val="22"/>
        </w:rPr>
        <w:t>Therapeutic Options</w:t>
      </w:r>
      <w:r w:rsidR="00820BA3" w:rsidRPr="00820BA3">
        <w:rPr>
          <w:rFonts w:ascii="Arial Narrow" w:hAnsi="Arial Narrow"/>
          <w:sz w:val="22"/>
          <w:szCs w:val="22"/>
        </w:rPr>
        <w:t xml:space="preserve"> </w:t>
      </w:r>
      <w:r w:rsidRPr="00820BA3">
        <w:rPr>
          <w:rFonts w:ascii="Arial Narrow" w:hAnsi="Arial Narrow"/>
          <w:sz w:val="22"/>
          <w:szCs w:val="22"/>
        </w:rPr>
        <w:t>training.</w:t>
      </w:r>
    </w:p>
    <w:p w:rsidR="00315F60" w:rsidRPr="00820BA3" w:rsidRDefault="00315F60" w:rsidP="00B60987">
      <w:pPr>
        <w:pStyle w:val="BodyText"/>
        <w:jc w:val="left"/>
        <w:rPr>
          <w:szCs w:val="22"/>
        </w:rPr>
      </w:pPr>
      <w:r w:rsidRPr="00820BA3">
        <w:rPr>
          <w:szCs w:val="22"/>
        </w:rPr>
        <w:t xml:space="preserve">In the event of handling an emergency, </w:t>
      </w:r>
      <w:r w:rsidR="00411127" w:rsidRPr="00820BA3">
        <w:rPr>
          <w:szCs w:val="22"/>
        </w:rPr>
        <w:t>staff is</w:t>
      </w:r>
      <w:r w:rsidRPr="00820BA3">
        <w:rPr>
          <w:szCs w:val="22"/>
        </w:rPr>
        <w:t xml:space="preserve"> to call 911.  Some locations have telephone systems where you must dial nine (9) to obtain an outside line prior to dialing 911.</w:t>
      </w:r>
    </w:p>
    <w:p w:rsidR="00315F60" w:rsidRPr="00140D4E" w:rsidRDefault="00315F60">
      <w:pPr>
        <w:pStyle w:val="Heading1"/>
        <w:rPr>
          <w:sz w:val="24"/>
        </w:rPr>
      </w:pPr>
      <w:r w:rsidRPr="00140D4E">
        <w:rPr>
          <w:sz w:val="24"/>
        </w:rPr>
        <w:t>Grievance and Appeal Procedure</w:t>
      </w:r>
    </w:p>
    <w:p w:rsidR="00B60987" w:rsidRDefault="00315F60" w:rsidP="00B60987">
      <w:pPr>
        <w:pStyle w:val="BodyText"/>
        <w:jc w:val="left"/>
      </w:pPr>
      <w:r>
        <w:t>Although Edwin Fair Center strives to provide quality, professional services at all times, situations might occur when a consumer feels dissatisfied or has a complaint about service or treatment. In these situations, the following procedures are in place:</w:t>
      </w:r>
    </w:p>
    <w:p w:rsidR="00315F60" w:rsidRDefault="00315F60" w:rsidP="00B60987">
      <w:pPr>
        <w:pStyle w:val="BodyText"/>
        <w:jc w:val="left"/>
      </w:pPr>
      <w:r>
        <w:t xml:space="preserve"> </w:t>
      </w:r>
      <w:r>
        <w:rPr>
          <w:b/>
          <w:bCs/>
        </w:rPr>
        <w:t>1.</w:t>
      </w:r>
      <w:r>
        <w:t xml:space="preserve"> Present your complaint in writing to your primary service provider or appropriate department representative. </w:t>
      </w:r>
      <w:r>
        <w:rPr>
          <w:b/>
          <w:bCs/>
        </w:rPr>
        <w:t>2.</w:t>
      </w:r>
      <w:r>
        <w:t xml:space="preserve"> Your primary service provider will have five (5) working days to respond to you.  If a resolution is not reached, the matter will be referred to the supervisor or administrator of your service provider. </w:t>
      </w:r>
      <w:r>
        <w:rPr>
          <w:b/>
          <w:bCs/>
        </w:rPr>
        <w:t>3.</w:t>
      </w:r>
      <w:r>
        <w:t xml:space="preserve"> If you still remain dissatisfied, the matter will go to the Clinical Director and the Executive Director, or the Executive Director's designee, for final determination. </w:t>
      </w:r>
      <w:r>
        <w:rPr>
          <w:b/>
          <w:bCs/>
        </w:rPr>
        <w:t>4.</w:t>
      </w:r>
      <w:r>
        <w:t xml:space="preserve"> The Clinical Director and/or Executive Director will respond to you in writing within fourteen (14) days.</w:t>
      </w:r>
    </w:p>
    <w:p w:rsidR="00AC748A" w:rsidRDefault="00AC748A">
      <w:pPr>
        <w:spacing w:line="320" w:lineRule="exact"/>
        <w:jc w:val="center"/>
        <w:rPr>
          <w:rFonts w:ascii="Arial Narrow" w:hAnsi="Arial Narrow"/>
          <w:b/>
          <w:bCs/>
          <w:sz w:val="32"/>
        </w:rPr>
      </w:pPr>
    </w:p>
    <w:p w:rsidR="00AC748A" w:rsidRDefault="00AC748A">
      <w:pPr>
        <w:spacing w:line="320" w:lineRule="exact"/>
        <w:jc w:val="center"/>
        <w:rPr>
          <w:rFonts w:ascii="Arial Narrow" w:hAnsi="Arial Narrow"/>
          <w:b/>
          <w:bCs/>
          <w:sz w:val="32"/>
        </w:rPr>
      </w:pPr>
    </w:p>
    <w:p w:rsidR="00315F60" w:rsidRDefault="00315F60">
      <w:pPr>
        <w:spacing w:line="320" w:lineRule="exact"/>
        <w:jc w:val="center"/>
        <w:rPr>
          <w:rFonts w:ascii="Arial Narrow" w:hAnsi="Arial Narrow"/>
        </w:rPr>
      </w:pPr>
      <w:r>
        <w:rPr>
          <w:rFonts w:ascii="Arial Narrow" w:hAnsi="Arial Narrow"/>
          <w:b/>
          <w:bCs/>
          <w:sz w:val="32"/>
        </w:rPr>
        <w:t>CARF Accreditation</w:t>
      </w:r>
    </w:p>
    <w:p w:rsidR="002C168F" w:rsidRPr="00AC748A" w:rsidRDefault="00315F60" w:rsidP="004F682C">
      <w:pPr>
        <w:spacing w:line="240" w:lineRule="exact"/>
        <w:jc w:val="center"/>
        <w:rPr>
          <w:rFonts w:ascii="Arial Narrow" w:hAnsi="Arial Narrow"/>
          <w:sz w:val="22"/>
          <w:szCs w:val="22"/>
        </w:rPr>
      </w:pPr>
      <w:r w:rsidRPr="00AC748A">
        <w:rPr>
          <w:rFonts w:ascii="Arial Narrow" w:hAnsi="Arial Narrow"/>
          <w:sz w:val="22"/>
          <w:szCs w:val="22"/>
        </w:rPr>
        <w:t>EFC</w:t>
      </w:r>
      <w:r w:rsidR="002C168F" w:rsidRPr="00AC748A">
        <w:rPr>
          <w:rFonts w:ascii="Arial Narrow" w:hAnsi="Arial Narrow"/>
          <w:sz w:val="22"/>
          <w:szCs w:val="22"/>
        </w:rPr>
        <w:t>MHC</w:t>
      </w:r>
      <w:r w:rsidRPr="00AC748A">
        <w:rPr>
          <w:rFonts w:ascii="Arial Narrow" w:hAnsi="Arial Narrow"/>
          <w:sz w:val="22"/>
          <w:szCs w:val="22"/>
        </w:rPr>
        <w:t xml:space="preserve"> holds a three-year accreditation</w:t>
      </w:r>
    </w:p>
    <w:p w:rsidR="00315F60" w:rsidRPr="00AC748A" w:rsidRDefault="00315F60" w:rsidP="00254368">
      <w:pPr>
        <w:spacing w:line="240" w:lineRule="exact"/>
        <w:jc w:val="center"/>
        <w:rPr>
          <w:rFonts w:ascii="Arial Narrow" w:hAnsi="Arial Narrow"/>
          <w:sz w:val="22"/>
          <w:szCs w:val="22"/>
        </w:rPr>
      </w:pPr>
      <w:r w:rsidRPr="00AC748A">
        <w:rPr>
          <w:rFonts w:ascii="Arial Narrow" w:hAnsi="Arial Narrow"/>
          <w:sz w:val="22"/>
          <w:szCs w:val="22"/>
        </w:rPr>
        <w:t>from CARF, the Rehabilitati</w:t>
      </w:r>
      <w:r w:rsidR="00254368" w:rsidRPr="00AC748A">
        <w:rPr>
          <w:rFonts w:ascii="Arial Narrow" w:hAnsi="Arial Narrow"/>
          <w:sz w:val="22"/>
          <w:szCs w:val="22"/>
        </w:rPr>
        <w:t>on Accreditation Commission</w:t>
      </w:r>
      <w:r w:rsidR="005879A3" w:rsidRPr="00AC748A">
        <w:rPr>
          <w:rFonts w:ascii="Arial Narrow" w:hAnsi="Arial Narrow"/>
          <w:sz w:val="22"/>
          <w:szCs w:val="22"/>
        </w:rPr>
        <w:t>.</w:t>
      </w:r>
      <w:r w:rsidR="00254368" w:rsidRPr="00AC748A">
        <w:rPr>
          <w:rFonts w:ascii="Arial Narrow" w:hAnsi="Arial Narrow"/>
          <w:sz w:val="22"/>
          <w:szCs w:val="22"/>
        </w:rPr>
        <w:t xml:space="preserve"> </w:t>
      </w:r>
      <w:r w:rsidR="002C168F" w:rsidRPr="00AC748A">
        <w:rPr>
          <w:rFonts w:ascii="Arial Narrow" w:hAnsi="Arial Narrow"/>
          <w:sz w:val="22"/>
          <w:szCs w:val="22"/>
        </w:rPr>
        <w:t>Based on this accreditation, EFCMHC</w:t>
      </w:r>
      <w:r w:rsidRPr="00AC748A">
        <w:rPr>
          <w:rFonts w:ascii="Arial Narrow" w:hAnsi="Arial Narrow"/>
          <w:sz w:val="22"/>
          <w:szCs w:val="22"/>
        </w:rPr>
        <w:t xml:space="preserve"> meets internationally recognized standards of quality in the provision of outcome-driven programs and services to enhance the lives of the persons served.</w:t>
      </w:r>
    </w:p>
    <w:p w:rsidR="00315F60" w:rsidRDefault="00315F60">
      <w:pPr>
        <w:spacing w:line="240" w:lineRule="exact"/>
        <w:rPr>
          <w:rFonts w:ascii="Arial Narrow" w:hAnsi="Arial Narrow"/>
        </w:rPr>
      </w:pPr>
    </w:p>
    <w:p w:rsidR="00055752" w:rsidRDefault="00055752">
      <w:pPr>
        <w:spacing w:line="240" w:lineRule="exact"/>
        <w:rPr>
          <w:rFonts w:ascii="Arial Narrow" w:hAnsi="Arial Narrow"/>
        </w:rPr>
      </w:pPr>
    </w:p>
    <w:p w:rsidR="00315F60" w:rsidRDefault="00315F60">
      <w:pPr>
        <w:spacing w:line="320" w:lineRule="exact"/>
        <w:jc w:val="center"/>
        <w:rPr>
          <w:rFonts w:ascii="Arial Narrow" w:hAnsi="Arial Narrow"/>
          <w:sz w:val="32"/>
        </w:rPr>
      </w:pPr>
      <w:r>
        <w:rPr>
          <w:rFonts w:ascii="Arial Narrow" w:hAnsi="Arial Narrow"/>
          <w:b/>
          <w:bCs/>
          <w:sz w:val="32"/>
        </w:rPr>
        <w:t>Consumer Resources</w:t>
      </w:r>
    </w:p>
    <w:p w:rsidR="00315F60" w:rsidRPr="00AC748A" w:rsidRDefault="00315F60">
      <w:pPr>
        <w:spacing w:line="240" w:lineRule="exact"/>
        <w:jc w:val="center"/>
        <w:rPr>
          <w:rFonts w:ascii="Arial Narrow" w:hAnsi="Arial Narrow"/>
          <w:sz w:val="22"/>
          <w:szCs w:val="22"/>
        </w:rPr>
      </w:pPr>
      <w:r w:rsidRPr="00AC748A">
        <w:rPr>
          <w:rFonts w:ascii="Arial Narrow" w:hAnsi="Arial Narrow"/>
          <w:sz w:val="22"/>
          <w:szCs w:val="22"/>
        </w:rPr>
        <w:t>Oklahoma Alliance for the Mentally Ill</w:t>
      </w:r>
    </w:p>
    <w:p w:rsidR="00315F60" w:rsidRPr="00AC748A" w:rsidRDefault="00315F60">
      <w:pPr>
        <w:spacing w:line="240" w:lineRule="exact"/>
        <w:jc w:val="center"/>
        <w:rPr>
          <w:rFonts w:ascii="Arial Narrow" w:hAnsi="Arial Narrow"/>
          <w:sz w:val="22"/>
          <w:szCs w:val="22"/>
        </w:rPr>
      </w:pPr>
      <w:r w:rsidRPr="00AC748A">
        <w:rPr>
          <w:rFonts w:ascii="Arial Narrow" w:hAnsi="Arial Narrow"/>
          <w:sz w:val="22"/>
          <w:szCs w:val="22"/>
        </w:rPr>
        <w:t>Oklahoma City, OK  800-583-1264</w:t>
      </w:r>
    </w:p>
    <w:p w:rsidR="00315F60" w:rsidRPr="00AC748A" w:rsidRDefault="00315F60">
      <w:pPr>
        <w:spacing w:line="160" w:lineRule="exact"/>
        <w:jc w:val="center"/>
        <w:rPr>
          <w:rFonts w:ascii="Arial Narrow" w:hAnsi="Arial Narrow"/>
          <w:sz w:val="22"/>
          <w:szCs w:val="22"/>
        </w:rPr>
      </w:pPr>
    </w:p>
    <w:p w:rsidR="00315F60" w:rsidRPr="00AC748A" w:rsidRDefault="00315F60">
      <w:pPr>
        <w:spacing w:line="240" w:lineRule="exact"/>
        <w:jc w:val="center"/>
        <w:rPr>
          <w:rFonts w:ascii="Arial Narrow" w:hAnsi="Arial Narrow"/>
          <w:sz w:val="22"/>
          <w:szCs w:val="22"/>
        </w:rPr>
      </w:pPr>
      <w:r w:rsidRPr="00AC748A">
        <w:rPr>
          <w:rFonts w:ascii="Arial Narrow" w:hAnsi="Arial Narrow"/>
          <w:sz w:val="22"/>
          <w:szCs w:val="22"/>
        </w:rPr>
        <w:t>Oklahoma Alliance for the Mentally Ill</w:t>
      </w:r>
    </w:p>
    <w:p w:rsidR="00315F60" w:rsidRPr="00AC748A" w:rsidRDefault="00315F60">
      <w:pPr>
        <w:spacing w:line="240" w:lineRule="exact"/>
        <w:jc w:val="center"/>
        <w:rPr>
          <w:rFonts w:ascii="Arial Narrow" w:hAnsi="Arial Narrow"/>
          <w:sz w:val="22"/>
          <w:szCs w:val="22"/>
        </w:rPr>
      </w:pPr>
      <w:r w:rsidRPr="00AC748A">
        <w:rPr>
          <w:rFonts w:ascii="Arial Narrow" w:hAnsi="Arial Narrow"/>
          <w:sz w:val="22"/>
          <w:szCs w:val="22"/>
        </w:rPr>
        <w:t>Children and Adolescent Network</w:t>
      </w:r>
    </w:p>
    <w:p w:rsidR="00315F60" w:rsidRPr="00AC748A" w:rsidRDefault="00315F60">
      <w:pPr>
        <w:spacing w:line="240" w:lineRule="exact"/>
        <w:jc w:val="center"/>
        <w:rPr>
          <w:rFonts w:ascii="Arial Narrow" w:hAnsi="Arial Narrow"/>
          <w:sz w:val="22"/>
          <w:szCs w:val="22"/>
        </w:rPr>
      </w:pPr>
      <w:r w:rsidRPr="00AC748A">
        <w:rPr>
          <w:rFonts w:ascii="Arial Narrow" w:hAnsi="Arial Narrow"/>
          <w:sz w:val="22"/>
          <w:szCs w:val="22"/>
        </w:rPr>
        <w:t>Okla. City, OK  8</w:t>
      </w:r>
      <w:r w:rsidR="005879A3" w:rsidRPr="00AC748A">
        <w:rPr>
          <w:rFonts w:ascii="Arial Narrow" w:hAnsi="Arial Narrow"/>
          <w:sz w:val="22"/>
          <w:szCs w:val="22"/>
        </w:rPr>
        <w:t>00-583-1264</w:t>
      </w:r>
    </w:p>
    <w:p w:rsidR="00315F60" w:rsidRPr="00AC748A" w:rsidRDefault="00315F60">
      <w:pPr>
        <w:spacing w:line="240" w:lineRule="exact"/>
        <w:jc w:val="center"/>
        <w:rPr>
          <w:rFonts w:ascii="Arial Narrow" w:hAnsi="Arial Narrow"/>
          <w:sz w:val="22"/>
          <w:szCs w:val="22"/>
        </w:rPr>
      </w:pPr>
    </w:p>
    <w:p w:rsidR="00315F60" w:rsidRDefault="00315F60">
      <w:pPr>
        <w:spacing w:line="240" w:lineRule="exact"/>
        <w:jc w:val="center"/>
        <w:rPr>
          <w:rFonts w:ascii="Arial Narrow" w:hAnsi="Arial Narrow"/>
          <w:sz w:val="22"/>
        </w:rPr>
      </w:pPr>
      <w:r>
        <w:rPr>
          <w:rFonts w:ascii="Arial Narrow" w:hAnsi="Arial Narrow"/>
          <w:sz w:val="22"/>
        </w:rPr>
        <w:t>Okla.  Mental Health Consumer Advocate’s Office</w:t>
      </w:r>
    </w:p>
    <w:p w:rsidR="00315F60" w:rsidRDefault="00315F60">
      <w:pPr>
        <w:spacing w:line="240" w:lineRule="exact"/>
        <w:jc w:val="center"/>
        <w:rPr>
          <w:rFonts w:ascii="Arial Narrow" w:hAnsi="Arial Narrow"/>
          <w:sz w:val="22"/>
        </w:rPr>
      </w:pPr>
      <w:r>
        <w:rPr>
          <w:rFonts w:ascii="Arial Narrow" w:hAnsi="Arial Narrow"/>
          <w:sz w:val="22"/>
        </w:rPr>
        <w:t>Oklahoma City, OK 405-573-6605 or 866-699-6605</w:t>
      </w:r>
    </w:p>
    <w:p w:rsidR="00315F60" w:rsidRDefault="00315F60">
      <w:pPr>
        <w:spacing w:line="160" w:lineRule="exact"/>
        <w:jc w:val="center"/>
        <w:rPr>
          <w:rFonts w:ascii="Arial Narrow" w:hAnsi="Arial Narrow"/>
          <w:sz w:val="22"/>
        </w:rPr>
      </w:pPr>
    </w:p>
    <w:p w:rsidR="00315F60" w:rsidRDefault="00315F60">
      <w:pPr>
        <w:spacing w:line="240" w:lineRule="exact"/>
        <w:jc w:val="center"/>
        <w:rPr>
          <w:rFonts w:ascii="Arial Narrow" w:hAnsi="Arial Narrow"/>
          <w:sz w:val="22"/>
        </w:rPr>
      </w:pPr>
      <w:r>
        <w:rPr>
          <w:rFonts w:ascii="Arial Narrow" w:hAnsi="Arial Narrow"/>
          <w:sz w:val="22"/>
        </w:rPr>
        <w:t>Oklahoma Mental Health Consumer Council, Inc.</w:t>
      </w:r>
    </w:p>
    <w:p w:rsidR="00315F60" w:rsidRDefault="00315F60">
      <w:pPr>
        <w:spacing w:line="240" w:lineRule="exact"/>
        <w:jc w:val="center"/>
        <w:rPr>
          <w:rFonts w:ascii="Arial Narrow" w:hAnsi="Arial Narrow"/>
          <w:sz w:val="22"/>
        </w:rPr>
      </w:pPr>
      <w:r>
        <w:rPr>
          <w:rFonts w:ascii="Arial Narrow" w:hAnsi="Arial Narrow"/>
          <w:sz w:val="22"/>
        </w:rPr>
        <w:t>Oklahoma City, OK  888-424-1305</w:t>
      </w:r>
    </w:p>
    <w:p w:rsidR="00315F60" w:rsidRDefault="00315F60">
      <w:pPr>
        <w:spacing w:line="240" w:lineRule="exact"/>
        <w:jc w:val="center"/>
        <w:rPr>
          <w:rFonts w:ascii="Arial Narrow" w:hAnsi="Arial Narrow"/>
          <w:sz w:val="22"/>
        </w:rPr>
      </w:pPr>
    </w:p>
    <w:p w:rsidR="00055752" w:rsidRDefault="00055752">
      <w:pPr>
        <w:spacing w:line="240" w:lineRule="exact"/>
        <w:jc w:val="center"/>
        <w:rPr>
          <w:rFonts w:ascii="Arial Narrow" w:hAnsi="Arial Narrow"/>
          <w:sz w:val="22"/>
        </w:rPr>
      </w:pPr>
    </w:p>
    <w:p w:rsidR="00315F60" w:rsidRPr="00AC748A" w:rsidRDefault="00315F60" w:rsidP="00A955A8">
      <w:pPr>
        <w:spacing w:line="240" w:lineRule="exact"/>
        <w:jc w:val="center"/>
        <w:rPr>
          <w:rFonts w:ascii="Arial Narrow" w:hAnsi="Arial Narrow"/>
        </w:rPr>
      </w:pPr>
      <w:r w:rsidRPr="00AC748A">
        <w:rPr>
          <w:rFonts w:ascii="Arial Narrow" w:hAnsi="Arial Narrow"/>
        </w:rPr>
        <w:t xml:space="preserve"> </w:t>
      </w:r>
      <w:r w:rsidRPr="00AC748A">
        <w:rPr>
          <w:rFonts w:ascii="Arial Narrow" w:hAnsi="Arial Narrow"/>
          <w:b/>
          <w:bCs/>
        </w:rPr>
        <w:t>Hotlines</w:t>
      </w:r>
    </w:p>
    <w:p w:rsidR="00315F60" w:rsidRPr="00AC748A" w:rsidRDefault="00315F60">
      <w:pPr>
        <w:numPr>
          <w:ilvl w:val="0"/>
          <w:numId w:val="7"/>
        </w:numPr>
        <w:spacing w:line="240" w:lineRule="exact"/>
        <w:rPr>
          <w:rFonts w:ascii="Arial Narrow" w:hAnsi="Arial Narrow"/>
          <w:sz w:val="22"/>
          <w:szCs w:val="22"/>
        </w:rPr>
      </w:pPr>
      <w:r w:rsidRPr="00AC748A">
        <w:rPr>
          <w:rFonts w:ascii="Arial Narrow" w:hAnsi="Arial Narrow"/>
          <w:sz w:val="22"/>
          <w:szCs w:val="22"/>
        </w:rPr>
        <w:t>Reach Out (24 Hours) 1-800-522-9054</w:t>
      </w:r>
    </w:p>
    <w:p w:rsidR="00315F60" w:rsidRPr="00AC748A" w:rsidRDefault="00315F60">
      <w:pPr>
        <w:numPr>
          <w:ilvl w:val="0"/>
          <w:numId w:val="7"/>
        </w:numPr>
        <w:spacing w:line="240" w:lineRule="exact"/>
        <w:rPr>
          <w:rFonts w:ascii="Arial Narrow" w:hAnsi="Arial Narrow"/>
          <w:sz w:val="22"/>
          <w:szCs w:val="22"/>
        </w:rPr>
      </w:pPr>
      <w:r w:rsidRPr="00AC748A">
        <w:rPr>
          <w:rFonts w:ascii="Arial Narrow" w:hAnsi="Arial Narrow"/>
          <w:sz w:val="22"/>
          <w:szCs w:val="22"/>
        </w:rPr>
        <w:t>Safeline (24 Hours) 1-800-522-7233</w:t>
      </w:r>
    </w:p>
    <w:p w:rsidR="00315F60" w:rsidRPr="00AC748A" w:rsidRDefault="00315F60">
      <w:pPr>
        <w:numPr>
          <w:ilvl w:val="0"/>
          <w:numId w:val="7"/>
        </w:numPr>
        <w:spacing w:line="240" w:lineRule="exact"/>
        <w:rPr>
          <w:rFonts w:ascii="Arial Narrow" w:hAnsi="Arial Narrow"/>
          <w:sz w:val="22"/>
          <w:szCs w:val="22"/>
        </w:rPr>
      </w:pPr>
      <w:r w:rsidRPr="00AC748A">
        <w:rPr>
          <w:rFonts w:ascii="Arial Narrow" w:hAnsi="Arial Narrow"/>
          <w:sz w:val="22"/>
          <w:szCs w:val="22"/>
        </w:rPr>
        <w:t>Teenline (3pm to Midnight) 1-800-522-TEEN</w:t>
      </w:r>
    </w:p>
    <w:p w:rsidR="00D66FCC" w:rsidRPr="00AC748A" w:rsidRDefault="00D66FCC">
      <w:pPr>
        <w:numPr>
          <w:ilvl w:val="0"/>
          <w:numId w:val="7"/>
        </w:numPr>
        <w:spacing w:line="240" w:lineRule="exact"/>
        <w:rPr>
          <w:rFonts w:ascii="Arial Narrow" w:hAnsi="Arial Narrow"/>
          <w:sz w:val="22"/>
          <w:szCs w:val="22"/>
        </w:rPr>
      </w:pPr>
      <w:r w:rsidRPr="00AC748A">
        <w:rPr>
          <w:rFonts w:ascii="Arial Narrow" w:hAnsi="Arial Narrow"/>
          <w:sz w:val="22"/>
          <w:szCs w:val="22"/>
        </w:rPr>
        <w:t>Poison Control 1-800-222-1222</w:t>
      </w:r>
    </w:p>
    <w:p w:rsidR="00315F60" w:rsidRDefault="00315F60">
      <w:pPr>
        <w:spacing w:line="240" w:lineRule="exact"/>
        <w:rPr>
          <w:rFonts w:ascii="Arial Narrow" w:hAnsi="Arial Narrow"/>
        </w:rPr>
      </w:pPr>
    </w:p>
    <w:p w:rsidR="00055752" w:rsidRDefault="00055752">
      <w:pPr>
        <w:spacing w:line="240" w:lineRule="exact"/>
        <w:rPr>
          <w:rFonts w:ascii="Arial Narrow" w:hAnsi="Arial Narrow"/>
        </w:rPr>
      </w:pPr>
    </w:p>
    <w:p w:rsidR="00A955A8" w:rsidRPr="00AC748A" w:rsidRDefault="00A955A8" w:rsidP="00A955A8">
      <w:pPr>
        <w:spacing w:line="320" w:lineRule="exact"/>
        <w:jc w:val="center"/>
        <w:rPr>
          <w:rFonts w:ascii="Arial Narrow" w:hAnsi="Arial Narrow"/>
        </w:rPr>
      </w:pPr>
      <w:r w:rsidRPr="00AC748A">
        <w:rPr>
          <w:rFonts w:ascii="Arial Narrow" w:hAnsi="Arial Narrow"/>
          <w:b/>
          <w:bCs/>
        </w:rPr>
        <w:t>Hours of Operation</w:t>
      </w:r>
    </w:p>
    <w:p w:rsidR="00A955A8" w:rsidRDefault="00A955A8" w:rsidP="00A955A8">
      <w:pPr>
        <w:pStyle w:val="BodyText"/>
        <w:rPr>
          <w:szCs w:val="22"/>
        </w:rPr>
      </w:pPr>
      <w:r w:rsidRPr="00AC748A">
        <w:rPr>
          <w:szCs w:val="22"/>
        </w:rPr>
        <w:t>The Edwin Fair Center will attempt to schedule your appointments at a time convenient for you.  Our hours of operation are 8:00 a.m. to 5:00 p.m., Monday - Friday.  Hours may vary in smaller centers.  There are a limited number of evening hours at our facilities.</w:t>
      </w:r>
    </w:p>
    <w:p w:rsidR="00AC748A" w:rsidRDefault="00AC748A" w:rsidP="00A955A8">
      <w:pPr>
        <w:pStyle w:val="BodyText"/>
        <w:rPr>
          <w:szCs w:val="22"/>
        </w:rPr>
      </w:pPr>
    </w:p>
    <w:p w:rsidR="00AC748A" w:rsidRDefault="00AC748A" w:rsidP="00A955A8">
      <w:pPr>
        <w:pStyle w:val="BodyText"/>
        <w:rPr>
          <w:szCs w:val="22"/>
        </w:rPr>
      </w:pPr>
    </w:p>
    <w:p w:rsidR="00AC748A" w:rsidRDefault="00AC748A" w:rsidP="00A955A8">
      <w:pPr>
        <w:pStyle w:val="BodyText"/>
        <w:rPr>
          <w:szCs w:val="22"/>
        </w:rPr>
      </w:pPr>
    </w:p>
    <w:p w:rsidR="00AC748A" w:rsidRPr="00AC748A" w:rsidRDefault="00AC748A" w:rsidP="00A955A8">
      <w:pPr>
        <w:pStyle w:val="BodyText"/>
        <w:rPr>
          <w:szCs w:val="22"/>
        </w:rPr>
      </w:pPr>
    </w:p>
    <w:p w:rsidR="008E0CDE" w:rsidRDefault="008E0CDE" w:rsidP="00A955A8">
      <w:pPr>
        <w:pStyle w:val="BodyText"/>
        <w:rPr>
          <w:sz w:val="20"/>
        </w:rPr>
      </w:pPr>
    </w:p>
    <w:p w:rsidR="00315F60" w:rsidRDefault="00140D4E">
      <w:pPr>
        <w:spacing w:line="240" w:lineRule="exact"/>
        <w:jc w:val="center"/>
        <w:rPr>
          <w:rFonts w:ascii="Arial Narrow" w:hAnsi="Arial Narrow"/>
          <w:sz w:val="16"/>
        </w:rPr>
      </w:pPr>
      <w:r>
        <w:rPr>
          <w:rFonts w:ascii="Arial Narrow" w:hAnsi="Arial Narrow"/>
          <w:sz w:val="16"/>
        </w:rPr>
        <w:t>Pcop/forms</w:t>
      </w:r>
      <w:r w:rsidR="00315F60">
        <w:rPr>
          <w:rFonts w:ascii="Arial Narrow" w:hAnsi="Arial Narrow"/>
          <w:sz w:val="16"/>
        </w:rPr>
        <w:t xml:space="preserve">\Brochures/Consumer Brochure Rev. </w:t>
      </w:r>
      <w:r w:rsidR="00AC748A">
        <w:rPr>
          <w:rFonts w:ascii="Arial Narrow" w:hAnsi="Arial Narrow"/>
          <w:sz w:val="16"/>
        </w:rPr>
        <w:t>11/2/2018</w:t>
      </w:r>
    </w:p>
    <w:p w:rsidR="006A3B73" w:rsidRDefault="006A3B73">
      <w:pPr>
        <w:spacing w:line="320" w:lineRule="exact"/>
        <w:jc w:val="center"/>
        <w:rPr>
          <w:rFonts w:ascii="Arial Narrow" w:hAnsi="Arial Narrow"/>
          <w:b/>
          <w:bCs/>
          <w:sz w:val="32"/>
        </w:rPr>
      </w:pPr>
    </w:p>
    <w:p w:rsidR="00AC748A" w:rsidRDefault="00AC748A">
      <w:pPr>
        <w:spacing w:line="320" w:lineRule="exact"/>
        <w:jc w:val="center"/>
        <w:rPr>
          <w:rFonts w:ascii="Arial Narrow" w:hAnsi="Arial Narrow"/>
          <w:b/>
          <w:bCs/>
          <w:sz w:val="32"/>
        </w:rPr>
      </w:pPr>
      <w:bookmarkStart w:id="0" w:name="_GoBack"/>
      <w:bookmarkEnd w:id="0"/>
    </w:p>
    <w:p w:rsidR="00315F60" w:rsidRDefault="00315F60">
      <w:pPr>
        <w:spacing w:line="320" w:lineRule="exact"/>
        <w:jc w:val="center"/>
        <w:rPr>
          <w:rFonts w:ascii="Arial Narrow" w:hAnsi="Arial Narrow"/>
          <w:b/>
          <w:bCs/>
          <w:sz w:val="32"/>
        </w:rPr>
      </w:pPr>
      <w:r>
        <w:rPr>
          <w:rFonts w:ascii="Arial Narrow" w:hAnsi="Arial Narrow"/>
          <w:b/>
          <w:bCs/>
          <w:sz w:val="32"/>
        </w:rPr>
        <w:t>Edwin Fair Community</w:t>
      </w:r>
    </w:p>
    <w:p w:rsidR="00315F60" w:rsidRDefault="00315F60">
      <w:pPr>
        <w:spacing w:line="320" w:lineRule="exact"/>
        <w:jc w:val="center"/>
        <w:rPr>
          <w:rFonts w:ascii="Arial Narrow" w:hAnsi="Arial Narrow"/>
          <w:b/>
          <w:bCs/>
          <w:sz w:val="32"/>
        </w:rPr>
      </w:pPr>
      <w:r>
        <w:rPr>
          <w:rFonts w:ascii="Arial Narrow" w:hAnsi="Arial Narrow"/>
          <w:b/>
          <w:bCs/>
          <w:sz w:val="32"/>
        </w:rPr>
        <w:t>Mental Health Center Locations</w:t>
      </w:r>
    </w:p>
    <w:p w:rsidR="00315F60" w:rsidRPr="00BA4C6B" w:rsidRDefault="00315F60">
      <w:pPr>
        <w:spacing w:line="320" w:lineRule="exact"/>
        <w:jc w:val="center"/>
        <w:rPr>
          <w:rFonts w:ascii="Arial Narrow" w:hAnsi="Arial Narrow"/>
          <w:b/>
          <w:bCs/>
          <w:sz w:val="20"/>
          <w:szCs w:val="20"/>
        </w:rPr>
      </w:pPr>
      <w:r w:rsidRPr="00BA4C6B">
        <w:rPr>
          <w:rFonts w:ascii="Arial Narrow" w:hAnsi="Arial Narrow"/>
          <w:b/>
          <w:bCs/>
          <w:sz w:val="20"/>
          <w:szCs w:val="20"/>
        </w:rPr>
        <w:t>KAY COUNTY</w:t>
      </w:r>
    </w:p>
    <w:p w:rsidR="009A11BC" w:rsidRDefault="009A11BC">
      <w:pPr>
        <w:spacing w:line="240" w:lineRule="exact"/>
        <w:jc w:val="center"/>
        <w:rPr>
          <w:rFonts w:ascii="Arial Narrow" w:hAnsi="Arial Narrow"/>
          <w:b/>
          <w:sz w:val="18"/>
          <w:szCs w:val="18"/>
        </w:rPr>
      </w:pPr>
      <w:r w:rsidRPr="00FC38DE">
        <w:rPr>
          <w:rFonts w:ascii="Arial Narrow" w:hAnsi="Arial Narrow"/>
          <w:b/>
          <w:sz w:val="18"/>
          <w:szCs w:val="18"/>
        </w:rPr>
        <w:t>Administrative Office</w:t>
      </w:r>
      <w:r>
        <w:rPr>
          <w:rFonts w:ascii="Arial Narrow" w:hAnsi="Arial Narrow"/>
          <w:b/>
          <w:sz w:val="18"/>
          <w:szCs w:val="18"/>
        </w:rPr>
        <w:t xml:space="preserve">, </w:t>
      </w:r>
      <w:r w:rsidR="00315F60" w:rsidRPr="00FC38DE">
        <w:rPr>
          <w:rFonts w:ascii="Arial Narrow" w:hAnsi="Arial Narrow"/>
          <w:b/>
          <w:sz w:val="18"/>
          <w:szCs w:val="18"/>
        </w:rPr>
        <w:t>Outpatient Clinic,</w:t>
      </w:r>
    </w:p>
    <w:p w:rsidR="00315F60" w:rsidRPr="00FC38DE" w:rsidRDefault="009A11BC">
      <w:pPr>
        <w:spacing w:line="240" w:lineRule="exact"/>
        <w:jc w:val="center"/>
        <w:rPr>
          <w:rFonts w:ascii="Arial Narrow" w:hAnsi="Arial Narrow"/>
          <w:b/>
          <w:sz w:val="18"/>
          <w:szCs w:val="18"/>
        </w:rPr>
      </w:pPr>
      <w:r>
        <w:rPr>
          <w:rFonts w:ascii="Arial Narrow" w:hAnsi="Arial Narrow"/>
          <w:b/>
          <w:sz w:val="18"/>
          <w:szCs w:val="18"/>
        </w:rPr>
        <w:t xml:space="preserve">And </w:t>
      </w:r>
      <w:r w:rsidR="00315F60" w:rsidRPr="00FC38DE">
        <w:rPr>
          <w:rFonts w:ascii="Arial Narrow" w:hAnsi="Arial Narrow"/>
          <w:b/>
          <w:sz w:val="18"/>
          <w:szCs w:val="18"/>
        </w:rPr>
        <w:t>System</w:t>
      </w:r>
      <w:r w:rsidR="0015597E" w:rsidRPr="00FC38DE">
        <w:rPr>
          <w:rFonts w:ascii="Arial Narrow" w:hAnsi="Arial Narrow"/>
          <w:b/>
          <w:sz w:val="18"/>
          <w:szCs w:val="18"/>
        </w:rPr>
        <w:t>s</w:t>
      </w:r>
      <w:r w:rsidR="00315F60" w:rsidRPr="00FC38DE">
        <w:rPr>
          <w:rFonts w:ascii="Arial Narrow" w:hAnsi="Arial Narrow"/>
          <w:b/>
          <w:sz w:val="18"/>
          <w:szCs w:val="18"/>
        </w:rPr>
        <w:t xml:space="preserve"> of Care</w:t>
      </w:r>
    </w:p>
    <w:p w:rsidR="00315F60" w:rsidRPr="00A955A8" w:rsidRDefault="00315F60">
      <w:pPr>
        <w:spacing w:line="240" w:lineRule="exact"/>
        <w:jc w:val="center"/>
        <w:rPr>
          <w:rFonts w:ascii="Arial Narrow" w:hAnsi="Arial Narrow"/>
          <w:sz w:val="18"/>
          <w:szCs w:val="18"/>
        </w:rPr>
      </w:pPr>
      <w:r w:rsidRPr="00A955A8">
        <w:rPr>
          <w:rFonts w:ascii="Arial Narrow" w:hAnsi="Arial Narrow"/>
          <w:sz w:val="18"/>
          <w:szCs w:val="18"/>
        </w:rPr>
        <w:t>1500 N. 6th Street, Ponca City, OK  74601</w:t>
      </w:r>
    </w:p>
    <w:p w:rsidR="00315F60" w:rsidRPr="00A955A8" w:rsidRDefault="00315F60">
      <w:pPr>
        <w:spacing w:line="240" w:lineRule="exact"/>
        <w:jc w:val="center"/>
        <w:rPr>
          <w:rFonts w:ascii="Arial Narrow" w:hAnsi="Arial Narrow"/>
          <w:sz w:val="18"/>
          <w:szCs w:val="18"/>
        </w:rPr>
      </w:pPr>
      <w:r w:rsidRPr="00A955A8">
        <w:rPr>
          <w:rFonts w:ascii="Arial Narrow" w:hAnsi="Arial Narrow"/>
          <w:sz w:val="18"/>
          <w:szCs w:val="18"/>
        </w:rPr>
        <w:t>(580) 762-7561</w:t>
      </w:r>
      <w:r w:rsidR="00113EB6">
        <w:rPr>
          <w:rFonts w:ascii="Arial Narrow" w:hAnsi="Arial Narrow"/>
          <w:sz w:val="18"/>
          <w:szCs w:val="18"/>
        </w:rPr>
        <w:t>/1-800-566-1343</w:t>
      </w:r>
    </w:p>
    <w:p w:rsidR="00760198" w:rsidRDefault="00760198">
      <w:pPr>
        <w:spacing w:line="240" w:lineRule="exact"/>
        <w:jc w:val="center"/>
        <w:rPr>
          <w:rFonts w:ascii="Arial Narrow" w:hAnsi="Arial Narrow"/>
          <w:b/>
          <w:sz w:val="18"/>
          <w:szCs w:val="18"/>
        </w:rPr>
      </w:pPr>
    </w:p>
    <w:p w:rsidR="00315F60" w:rsidRPr="00FC38DE" w:rsidRDefault="00315F60">
      <w:pPr>
        <w:spacing w:line="240" w:lineRule="exact"/>
        <w:jc w:val="center"/>
        <w:rPr>
          <w:rFonts w:ascii="Arial Narrow" w:hAnsi="Arial Narrow"/>
          <w:b/>
          <w:sz w:val="18"/>
          <w:szCs w:val="18"/>
        </w:rPr>
      </w:pPr>
      <w:r w:rsidRPr="00FC38DE">
        <w:rPr>
          <w:rFonts w:ascii="Arial Narrow" w:hAnsi="Arial Narrow"/>
          <w:b/>
          <w:sz w:val="18"/>
          <w:szCs w:val="18"/>
        </w:rPr>
        <w:t>Medication Clinic &amp; Case Management</w:t>
      </w:r>
    </w:p>
    <w:p w:rsidR="00315F60" w:rsidRPr="00A955A8" w:rsidRDefault="00315F60">
      <w:pPr>
        <w:spacing w:line="240" w:lineRule="exact"/>
        <w:jc w:val="center"/>
        <w:rPr>
          <w:rFonts w:ascii="Arial Narrow" w:hAnsi="Arial Narrow"/>
          <w:sz w:val="18"/>
          <w:szCs w:val="18"/>
        </w:rPr>
      </w:pPr>
      <w:r w:rsidRPr="00A955A8">
        <w:rPr>
          <w:rFonts w:ascii="Arial Narrow" w:hAnsi="Arial Narrow"/>
          <w:sz w:val="18"/>
          <w:szCs w:val="18"/>
        </w:rPr>
        <w:t>201 E.</w:t>
      </w:r>
      <w:r w:rsidR="009A11BC">
        <w:rPr>
          <w:rFonts w:ascii="Arial Narrow" w:hAnsi="Arial Narrow"/>
          <w:sz w:val="18"/>
          <w:szCs w:val="18"/>
        </w:rPr>
        <w:t xml:space="preserve"> C</w:t>
      </w:r>
      <w:r w:rsidRPr="00A955A8">
        <w:rPr>
          <w:rFonts w:ascii="Arial Narrow" w:hAnsi="Arial Narrow"/>
          <w:sz w:val="18"/>
          <w:szCs w:val="18"/>
        </w:rPr>
        <w:t>hestnut, Ponca City, OK 74601</w:t>
      </w:r>
    </w:p>
    <w:p w:rsidR="00315F60" w:rsidRPr="00A955A8" w:rsidRDefault="00315F60">
      <w:pPr>
        <w:spacing w:line="240" w:lineRule="exact"/>
        <w:jc w:val="center"/>
        <w:rPr>
          <w:rFonts w:ascii="Arial Narrow" w:hAnsi="Arial Narrow"/>
          <w:sz w:val="18"/>
          <w:szCs w:val="18"/>
        </w:rPr>
      </w:pPr>
      <w:r w:rsidRPr="00A955A8">
        <w:rPr>
          <w:rFonts w:ascii="Arial Narrow" w:hAnsi="Arial Narrow"/>
          <w:sz w:val="18"/>
          <w:szCs w:val="18"/>
        </w:rPr>
        <w:t>(580) 763-6017</w:t>
      </w:r>
    </w:p>
    <w:p w:rsidR="00760198" w:rsidRDefault="00760198" w:rsidP="007712E4">
      <w:pPr>
        <w:spacing w:line="240" w:lineRule="exact"/>
        <w:jc w:val="center"/>
        <w:rPr>
          <w:rFonts w:ascii="Arial Narrow" w:hAnsi="Arial Narrow"/>
          <w:b/>
          <w:sz w:val="18"/>
          <w:szCs w:val="18"/>
        </w:rPr>
      </w:pPr>
    </w:p>
    <w:p w:rsidR="007712E4" w:rsidRPr="00FC38DE" w:rsidRDefault="009A11BC" w:rsidP="007712E4">
      <w:pPr>
        <w:spacing w:line="240" w:lineRule="exact"/>
        <w:jc w:val="center"/>
        <w:rPr>
          <w:rFonts w:ascii="Arial Narrow" w:hAnsi="Arial Narrow"/>
          <w:b/>
          <w:sz w:val="18"/>
          <w:szCs w:val="18"/>
        </w:rPr>
      </w:pPr>
      <w:r>
        <w:rPr>
          <w:rFonts w:ascii="Arial Narrow" w:hAnsi="Arial Narrow"/>
          <w:b/>
          <w:sz w:val="18"/>
          <w:szCs w:val="18"/>
        </w:rPr>
        <w:t>(PACT) Program of Assertive Community Treatment</w:t>
      </w:r>
    </w:p>
    <w:p w:rsidR="00315F60" w:rsidRPr="00A955A8" w:rsidRDefault="00315F60">
      <w:pPr>
        <w:spacing w:line="240" w:lineRule="exact"/>
        <w:jc w:val="center"/>
        <w:rPr>
          <w:rFonts w:ascii="Arial Narrow" w:hAnsi="Arial Narrow"/>
          <w:sz w:val="18"/>
          <w:szCs w:val="18"/>
        </w:rPr>
      </w:pPr>
      <w:r w:rsidRPr="00A955A8">
        <w:rPr>
          <w:rFonts w:ascii="Arial Narrow" w:hAnsi="Arial Narrow"/>
          <w:sz w:val="18"/>
          <w:szCs w:val="18"/>
        </w:rPr>
        <w:t>205 E. Chestnut, Ponca City, OK  74601</w:t>
      </w:r>
    </w:p>
    <w:p w:rsidR="00315F60" w:rsidRDefault="007712E4" w:rsidP="00FC38DE">
      <w:pPr>
        <w:spacing w:line="240" w:lineRule="exact"/>
        <w:jc w:val="center"/>
        <w:rPr>
          <w:rFonts w:ascii="Arial Narrow" w:hAnsi="Arial Narrow"/>
          <w:sz w:val="18"/>
          <w:szCs w:val="18"/>
        </w:rPr>
      </w:pPr>
      <w:r w:rsidRPr="00A955A8">
        <w:rPr>
          <w:rFonts w:ascii="Arial Narrow" w:hAnsi="Arial Narrow"/>
          <w:sz w:val="18"/>
          <w:szCs w:val="18"/>
        </w:rPr>
        <w:t>(580) 763-0931</w:t>
      </w:r>
    </w:p>
    <w:p w:rsidR="00760198" w:rsidRDefault="00760198" w:rsidP="00FC38DE">
      <w:pPr>
        <w:spacing w:line="320" w:lineRule="exact"/>
        <w:jc w:val="center"/>
        <w:rPr>
          <w:rFonts w:ascii="Arial Narrow" w:hAnsi="Arial Narrow"/>
          <w:b/>
          <w:bCs/>
          <w:sz w:val="20"/>
          <w:szCs w:val="20"/>
        </w:rPr>
      </w:pPr>
    </w:p>
    <w:p w:rsidR="00315F60" w:rsidRPr="00BA4C6B" w:rsidRDefault="00315F60" w:rsidP="00FC38DE">
      <w:pPr>
        <w:spacing w:line="320" w:lineRule="exact"/>
        <w:jc w:val="center"/>
        <w:rPr>
          <w:rFonts w:ascii="Arial Narrow" w:hAnsi="Arial Narrow"/>
          <w:b/>
          <w:bCs/>
          <w:sz w:val="20"/>
          <w:szCs w:val="20"/>
        </w:rPr>
      </w:pPr>
      <w:r w:rsidRPr="00BA4C6B">
        <w:rPr>
          <w:rFonts w:ascii="Arial Narrow" w:hAnsi="Arial Narrow"/>
          <w:b/>
          <w:bCs/>
          <w:sz w:val="20"/>
          <w:szCs w:val="20"/>
        </w:rPr>
        <w:t>OSAGE COUNTY</w:t>
      </w:r>
    </w:p>
    <w:p w:rsidR="00315F60" w:rsidRPr="00FC38DE" w:rsidRDefault="00315F60">
      <w:pPr>
        <w:spacing w:line="240" w:lineRule="exact"/>
        <w:jc w:val="center"/>
        <w:rPr>
          <w:rFonts w:ascii="Arial Narrow" w:hAnsi="Arial Narrow"/>
          <w:b/>
          <w:sz w:val="18"/>
          <w:szCs w:val="18"/>
        </w:rPr>
      </w:pPr>
      <w:r w:rsidRPr="00FC38DE">
        <w:rPr>
          <w:rFonts w:ascii="Arial Narrow" w:hAnsi="Arial Narrow"/>
          <w:b/>
          <w:sz w:val="18"/>
          <w:szCs w:val="18"/>
        </w:rPr>
        <w:t>Outpatient Clinic</w:t>
      </w:r>
      <w:r w:rsidR="007712E4" w:rsidRPr="00FC38DE">
        <w:rPr>
          <w:rFonts w:ascii="Arial Narrow" w:hAnsi="Arial Narrow"/>
          <w:b/>
          <w:sz w:val="18"/>
          <w:szCs w:val="18"/>
        </w:rPr>
        <w:t xml:space="preserve"> &amp; System</w:t>
      </w:r>
      <w:r w:rsidR="0015597E" w:rsidRPr="00FC38DE">
        <w:rPr>
          <w:rFonts w:ascii="Arial Narrow" w:hAnsi="Arial Narrow"/>
          <w:b/>
          <w:sz w:val="18"/>
          <w:szCs w:val="18"/>
        </w:rPr>
        <w:t>s</w:t>
      </w:r>
      <w:r w:rsidR="007712E4" w:rsidRPr="00FC38DE">
        <w:rPr>
          <w:rFonts w:ascii="Arial Narrow" w:hAnsi="Arial Narrow"/>
          <w:b/>
          <w:sz w:val="18"/>
          <w:szCs w:val="18"/>
        </w:rPr>
        <w:t xml:space="preserve"> of Care</w:t>
      </w:r>
    </w:p>
    <w:p w:rsidR="00315F60" w:rsidRPr="00A955A8" w:rsidRDefault="00315F60">
      <w:pPr>
        <w:spacing w:line="240" w:lineRule="exact"/>
        <w:jc w:val="center"/>
        <w:rPr>
          <w:rFonts w:ascii="Arial Narrow" w:hAnsi="Arial Narrow"/>
          <w:sz w:val="18"/>
          <w:szCs w:val="18"/>
        </w:rPr>
      </w:pPr>
      <w:r w:rsidRPr="00A955A8">
        <w:rPr>
          <w:rFonts w:ascii="Arial Narrow" w:hAnsi="Arial Narrow"/>
          <w:sz w:val="18"/>
          <w:szCs w:val="18"/>
        </w:rPr>
        <w:t>124 E. 6</w:t>
      </w:r>
      <w:r w:rsidRPr="00A955A8">
        <w:rPr>
          <w:rFonts w:ascii="Arial Narrow" w:hAnsi="Arial Narrow"/>
          <w:sz w:val="18"/>
          <w:szCs w:val="18"/>
          <w:vertAlign w:val="superscript"/>
        </w:rPr>
        <w:t>th</w:t>
      </w:r>
      <w:r w:rsidRPr="00A955A8">
        <w:rPr>
          <w:rFonts w:ascii="Arial Narrow" w:hAnsi="Arial Narrow"/>
          <w:sz w:val="18"/>
          <w:szCs w:val="18"/>
        </w:rPr>
        <w:t xml:space="preserve"> St., Pawhuska, OK 74056</w:t>
      </w:r>
    </w:p>
    <w:p w:rsidR="00FC38DE" w:rsidRDefault="00315F60" w:rsidP="00FC38DE">
      <w:pPr>
        <w:spacing w:line="240" w:lineRule="exact"/>
        <w:jc w:val="center"/>
        <w:rPr>
          <w:rFonts w:ascii="Arial Narrow" w:hAnsi="Arial Narrow"/>
          <w:sz w:val="18"/>
          <w:szCs w:val="18"/>
        </w:rPr>
      </w:pPr>
      <w:r w:rsidRPr="00A955A8">
        <w:rPr>
          <w:rFonts w:ascii="Arial Narrow" w:hAnsi="Arial Narrow"/>
          <w:sz w:val="18"/>
          <w:szCs w:val="18"/>
        </w:rPr>
        <w:t>(918) 287-1175</w:t>
      </w:r>
    </w:p>
    <w:p w:rsidR="00760198" w:rsidRDefault="00760198" w:rsidP="00FC38DE">
      <w:pPr>
        <w:spacing w:line="320" w:lineRule="exact"/>
        <w:jc w:val="center"/>
        <w:rPr>
          <w:rFonts w:ascii="Arial Narrow" w:hAnsi="Arial Narrow"/>
          <w:b/>
          <w:bCs/>
          <w:sz w:val="20"/>
          <w:szCs w:val="20"/>
        </w:rPr>
      </w:pPr>
    </w:p>
    <w:p w:rsidR="00315F60" w:rsidRPr="00BA4C6B" w:rsidRDefault="00315F60" w:rsidP="00FC38DE">
      <w:pPr>
        <w:spacing w:line="320" w:lineRule="exact"/>
        <w:jc w:val="center"/>
        <w:rPr>
          <w:rFonts w:ascii="Arial Narrow" w:hAnsi="Arial Narrow"/>
          <w:b/>
          <w:bCs/>
          <w:sz w:val="20"/>
          <w:szCs w:val="20"/>
        </w:rPr>
      </w:pPr>
      <w:r w:rsidRPr="00BA4C6B">
        <w:rPr>
          <w:rFonts w:ascii="Arial Narrow" w:hAnsi="Arial Narrow"/>
          <w:b/>
          <w:bCs/>
          <w:sz w:val="20"/>
          <w:szCs w:val="20"/>
        </w:rPr>
        <w:t>NOBLE COUNTY</w:t>
      </w:r>
    </w:p>
    <w:p w:rsidR="00315F60" w:rsidRPr="00FC38DE" w:rsidRDefault="00315F60">
      <w:pPr>
        <w:spacing w:line="240" w:lineRule="exact"/>
        <w:jc w:val="center"/>
        <w:rPr>
          <w:rFonts w:ascii="Arial Narrow" w:hAnsi="Arial Narrow"/>
          <w:b/>
          <w:sz w:val="18"/>
          <w:szCs w:val="18"/>
        </w:rPr>
      </w:pPr>
      <w:r w:rsidRPr="00FC38DE">
        <w:rPr>
          <w:rFonts w:ascii="Arial Narrow" w:hAnsi="Arial Narrow"/>
          <w:b/>
          <w:sz w:val="18"/>
          <w:szCs w:val="18"/>
        </w:rPr>
        <w:t>Outpatient Clinic &amp; System</w:t>
      </w:r>
      <w:r w:rsidR="0015597E" w:rsidRPr="00FC38DE">
        <w:rPr>
          <w:rFonts w:ascii="Arial Narrow" w:hAnsi="Arial Narrow"/>
          <w:b/>
          <w:sz w:val="18"/>
          <w:szCs w:val="18"/>
        </w:rPr>
        <w:t>s</w:t>
      </w:r>
      <w:r w:rsidRPr="00FC38DE">
        <w:rPr>
          <w:rFonts w:ascii="Arial Narrow" w:hAnsi="Arial Narrow"/>
          <w:b/>
          <w:sz w:val="18"/>
          <w:szCs w:val="18"/>
        </w:rPr>
        <w:t xml:space="preserve"> of Care</w:t>
      </w:r>
    </w:p>
    <w:p w:rsidR="00315F60" w:rsidRPr="00A955A8" w:rsidRDefault="00760198">
      <w:pPr>
        <w:spacing w:line="240" w:lineRule="exact"/>
        <w:jc w:val="center"/>
        <w:rPr>
          <w:rFonts w:ascii="Arial Narrow" w:hAnsi="Arial Narrow"/>
          <w:sz w:val="18"/>
          <w:szCs w:val="18"/>
        </w:rPr>
      </w:pPr>
      <w:r>
        <w:rPr>
          <w:rFonts w:ascii="Arial Narrow" w:hAnsi="Arial Narrow"/>
          <w:sz w:val="18"/>
          <w:szCs w:val="18"/>
        </w:rPr>
        <w:t>505 N 14</w:t>
      </w:r>
      <w:r w:rsidRPr="00760198">
        <w:rPr>
          <w:rFonts w:ascii="Arial Narrow" w:hAnsi="Arial Narrow"/>
          <w:sz w:val="18"/>
          <w:szCs w:val="18"/>
          <w:vertAlign w:val="superscript"/>
        </w:rPr>
        <w:t>th</w:t>
      </w:r>
      <w:r>
        <w:rPr>
          <w:rFonts w:ascii="Arial Narrow" w:hAnsi="Arial Narrow"/>
          <w:sz w:val="18"/>
          <w:szCs w:val="18"/>
        </w:rPr>
        <w:t xml:space="preserve"> Street Suite 4</w:t>
      </w:r>
      <w:r w:rsidR="00315F60" w:rsidRPr="00A955A8">
        <w:rPr>
          <w:rFonts w:ascii="Arial Narrow" w:hAnsi="Arial Narrow"/>
          <w:sz w:val="18"/>
          <w:szCs w:val="18"/>
        </w:rPr>
        <w:t>, Perry, OK 73077</w:t>
      </w:r>
    </w:p>
    <w:p w:rsidR="00FC38DE" w:rsidRDefault="00315F60" w:rsidP="00FC38DE">
      <w:pPr>
        <w:jc w:val="center"/>
        <w:rPr>
          <w:rFonts w:ascii="Arial Narrow" w:hAnsi="Arial Narrow"/>
          <w:sz w:val="18"/>
          <w:szCs w:val="18"/>
        </w:rPr>
      </w:pPr>
      <w:r w:rsidRPr="00A955A8">
        <w:rPr>
          <w:rFonts w:ascii="Arial Narrow" w:hAnsi="Arial Narrow"/>
          <w:sz w:val="18"/>
          <w:szCs w:val="18"/>
        </w:rPr>
        <w:t>(580) 336-5200</w:t>
      </w:r>
    </w:p>
    <w:p w:rsidR="00760198" w:rsidRDefault="00760198" w:rsidP="00FC38DE">
      <w:pPr>
        <w:spacing w:line="280" w:lineRule="exact"/>
        <w:jc w:val="center"/>
        <w:rPr>
          <w:rFonts w:ascii="Arial Narrow" w:hAnsi="Arial Narrow"/>
          <w:b/>
          <w:bCs/>
          <w:sz w:val="20"/>
          <w:szCs w:val="20"/>
        </w:rPr>
      </w:pPr>
    </w:p>
    <w:p w:rsidR="00315F60" w:rsidRPr="00BA4C6B" w:rsidRDefault="00315F60" w:rsidP="00FC38DE">
      <w:pPr>
        <w:spacing w:line="280" w:lineRule="exact"/>
        <w:jc w:val="center"/>
        <w:rPr>
          <w:rFonts w:ascii="Arial Narrow" w:hAnsi="Arial Narrow"/>
          <w:b/>
          <w:bCs/>
          <w:sz w:val="20"/>
          <w:szCs w:val="20"/>
        </w:rPr>
      </w:pPr>
      <w:r w:rsidRPr="00BA4C6B">
        <w:rPr>
          <w:rFonts w:ascii="Arial Narrow" w:hAnsi="Arial Narrow"/>
          <w:b/>
          <w:bCs/>
          <w:sz w:val="20"/>
          <w:szCs w:val="20"/>
        </w:rPr>
        <w:t>PAYNE COUNTY</w:t>
      </w:r>
    </w:p>
    <w:p w:rsidR="00315F60" w:rsidRPr="00705349" w:rsidRDefault="00315F60">
      <w:pPr>
        <w:spacing w:line="240" w:lineRule="exact"/>
        <w:jc w:val="center"/>
        <w:rPr>
          <w:rFonts w:ascii="Arial Narrow" w:hAnsi="Arial Narrow"/>
          <w:b/>
          <w:sz w:val="18"/>
          <w:szCs w:val="18"/>
        </w:rPr>
      </w:pPr>
      <w:r w:rsidRPr="00705349">
        <w:rPr>
          <w:rFonts w:ascii="Arial Narrow" w:hAnsi="Arial Narrow"/>
          <w:b/>
          <w:sz w:val="18"/>
          <w:szCs w:val="18"/>
        </w:rPr>
        <w:t>Outpatient Clinic &amp; System</w:t>
      </w:r>
      <w:r w:rsidR="0015597E" w:rsidRPr="00705349">
        <w:rPr>
          <w:rFonts w:ascii="Arial Narrow" w:hAnsi="Arial Narrow"/>
          <w:b/>
          <w:sz w:val="18"/>
          <w:szCs w:val="18"/>
        </w:rPr>
        <w:t>s</w:t>
      </w:r>
      <w:r w:rsidRPr="00705349">
        <w:rPr>
          <w:rFonts w:ascii="Arial Narrow" w:hAnsi="Arial Narrow"/>
          <w:b/>
          <w:sz w:val="18"/>
          <w:szCs w:val="18"/>
        </w:rPr>
        <w:t xml:space="preserve"> of Care</w:t>
      </w:r>
    </w:p>
    <w:p w:rsidR="00315F60" w:rsidRPr="00A955A8" w:rsidRDefault="00315F60">
      <w:pPr>
        <w:spacing w:line="240" w:lineRule="exact"/>
        <w:jc w:val="center"/>
        <w:rPr>
          <w:rFonts w:ascii="Arial Narrow" w:hAnsi="Arial Narrow"/>
          <w:sz w:val="18"/>
          <w:szCs w:val="18"/>
        </w:rPr>
      </w:pPr>
      <w:r w:rsidRPr="00A955A8">
        <w:rPr>
          <w:rFonts w:ascii="Arial Narrow" w:hAnsi="Arial Narrow"/>
          <w:sz w:val="18"/>
          <w:szCs w:val="18"/>
        </w:rPr>
        <w:t>800 E. 6</w:t>
      </w:r>
      <w:r w:rsidRPr="00113EB6">
        <w:rPr>
          <w:rFonts w:ascii="Arial Narrow" w:hAnsi="Arial Narrow"/>
          <w:sz w:val="18"/>
          <w:szCs w:val="18"/>
          <w:vertAlign w:val="superscript"/>
        </w:rPr>
        <w:t>th</w:t>
      </w:r>
      <w:r w:rsidR="00113EB6">
        <w:rPr>
          <w:rFonts w:ascii="Arial Narrow" w:hAnsi="Arial Narrow"/>
          <w:sz w:val="18"/>
          <w:szCs w:val="18"/>
        </w:rPr>
        <w:t xml:space="preserve"> St.</w:t>
      </w:r>
      <w:r w:rsidRPr="00A955A8">
        <w:rPr>
          <w:rFonts w:ascii="Arial Narrow" w:hAnsi="Arial Narrow"/>
          <w:sz w:val="18"/>
          <w:szCs w:val="18"/>
        </w:rPr>
        <w:t>, Suite B, Stillwater, OK  74074</w:t>
      </w:r>
    </w:p>
    <w:p w:rsidR="00315F60" w:rsidRDefault="00315F60">
      <w:pPr>
        <w:spacing w:line="240" w:lineRule="exact"/>
        <w:jc w:val="center"/>
        <w:rPr>
          <w:rFonts w:ascii="Arial Narrow" w:hAnsi="Arial Narrow"/>
          <w:sz w:val="18"/>
          <w:szCs w:val="18"/>
        </w:rPr>
      </w:pPr>
      <w:r w:rsidRPr="00A955A8">
        <w:rPr>
          <w:rFonts w:ascii="Arial Narrow" w:hAnsi="Arial Narrow"/>
          <w:sz w:val="18"/>
          <w:szCs w:val="18"/>
        </w:rPr>
        <w:t>(405) 372-1250</w:t>
      </w:r>
    </w:p>
    <w:p w:rsidR="00760198" w:rsidRDefault="00760198">
      <w:pPr>
        <w:spacing w:line="240" w:lineRule="exact"/>
        <w:jc w:val="center"/>
        <w:rPr>
          <w:rFonts w:ascii="Arial Narrow" w:hAnsi="Arial Narrow"/>
          <w:b/>
          <w:sz w:val="18"/>
          <w:szCs w:val="18"/>
        </w:rPr>
      </w:pPr>
    </w:p>
    <w:p w:rsidR="00A955A8" w:rsidRPr="00705349" w:rsidRDefault="00113EB6">
      <w:pPr>
        <w:spacing w:line="240" w:lineRule="exact"/>
        <w:jc w:val="center"/>
        <w:rPr>
          <w:rFonts w:ascii="Arial Narrow" w:hAnsi="Arial Narrow"/>
          <w:b/>
          <w:sz w:val="18"/>
          <w:szCs w:val="18"/>
        </w:rPr>
      </w:pPr>
      <w:r>
        <w:rPr>
          <w:rFonts w:ascii="Arial Narrow" w:hAnsi="Arial Narrow"/>
          <w:b/>
          <w:sz w:val="18"/>
          <w:szCs w:val="18"/>
        </w:rPr>
        <w:t>(</w:t>
      </w:r>
      <w:r w:rsidR="00A955A8" w:rsidRPr="00705349">
        <w:rPr>
          <w:rFonts w:ascii="Arial Narrow" w:hAnsi="Arial Narrow"/>
          <w:b/>
          <w:sz w:val="18"/>
          <w:szCs w:val="18"/>
        </w:rPr>
        <w:t>PACT</w:t>
      </w:r>
      <w:r>
        <w:rPr>
          <w:rFonts w:ascii="Arial Narrow" w:hAnsi="Arial Narrow"/>
          <w:b/>
          <w:sz w:val="18"/>
          <w:szCs w:val="18"/>
        </w:rPr>
        <w:t>) Program of Assertive Community Treatment</w:t>
      </w:r>
    </w:p>
    <w:p w:rsidR="00A955A8" w:rsidRPr="00A955A8" w:rsidRDefault="00A955A8" w:rsidP="00A955A8">
      <w:pPr>
        <w:spacing w:line="240" w:lineRule="exact"/>
        <w:jc w:val="center"/>
        <w:rPr>
          <w:rFonts w:ascii="Arial Narrow" w:hAnsi="Arial Narrow"/>
          <w:sz w:val="18"/>
          <w:szCs w:val="18"/>
        </w:rPr>
      </w:pPr>
      <w:r w:rsidRPr="00A955A8">
        <w:rPr>
          <w:rFonts w:ascii="Arial Narrow" w:hAnsi="Arial Narrow"/>
          <w:sz w:val="18"/>
          <w:szCs w:val="18"/>
        </w:rPr>
        <w:t>800 E. 6th</w:t>
      </w:r>
      <w:r w:rsidR="00113EB6">
        <w:rPr>
          <w:rFonts w:ascii="Arial Narrow" w:hAnsi="Arial Narrow"/>
          <w:sz w:val="18"/>
          <w:szCs w:val="18"/>
        </w:rPr>
        <w:t xml:space="preserve"> St., </w:t>
      </w:r>
      <w:r w:rsidRPr="00A955A8">
        <w:rPr>
          <w:rFonts w:ascii="Arial Narrow" w:hAnsi="Arial Narrow"/>
          <w:sz w:val="18"/>
          <w:szCs w:val="18"/>
        </w:rPr>
        <w:t>Suite B, Stillwater, OK  74074</w:t>
      </w:r>
    </w:p>
    <w:p w:rsidR="00486A95" w:rsidRDefault="00FC38DE">
      <w:pPr>
        <w:spacing w:line="240" w:lineRule="exact"/>
        <w:jc w:val="center"/>
        <w:rPr>
          <w:rFonts w:ascii="Arial Narrow" w:hAnsi="Arial Narrow"/>
          <w:sz w:val="18"/>
          <w:szCs w:val="18"/>
        </w:rPr>
      </w:pPr>
      <w:r>
        <w:rPr>
          <w:rFonts w:ascii="Arial Narrow" w:hAnsi="Arial Narrow"/>
          <w:sz w:val="18"/>
          <w:szCs w:val="18"/>
        </w:rPr>
        <w:t>(405) 372-2342</w:t>
      </w:r>
    </w:p>
    <w:p w:rsidR="00760198" w:rsidRDefault="00760198" w:rsidP="00D94851">
      <w:pPr>
        <w:spacing w:line="240" w:lineRule="exact"/>
        <w:jc w:val="center"/>
        <w:rPr>
          <w:rFonts w:ascii="Arial Narrow" w:hAnsi="Arial Narrow"/>
          <w:b/>
          <w:sz w:val="18"/>
          <w:szCs w:val="18"/>
        </w:rPr>
      </w:pPr>
    </w:p>
    <w:p w:rsidR="00760198" w:rsidRDefault="00760198" w:rsidP="00D94851">
      <w:pPr>
        <w:spacing w:line="240" w:lineRule="exact"/>
        <w:jc w:val="center"/>
        <w:rPr>
          <w:rFonts w:ascii="Arial Narrow" w:hAnsi="Arial Narrow"/>
          <w:b/>
          <w:sz w:val="18"/>
          <w:szCs w:val="18"/>
        </w:rPr>
      </w:pPr>
    </w:p>
    <w:p w:rsidR="00315F60" w:rsidRPr="00705349" w:rsidRDefault="00315F60" w:rsidP="00D94851">
      <w:pPr>
        <w:spacing w:line="240" w:lineRule="exact"/>
        <w:jc w:val="center"/>
        <w:rPr>
          <w:rFonts w:ascii="Arial Narrow" w:hAnsi="Arial Narrow"/>
          <w:b/>
          <w:sz w:val="18"/>
          <w:szCs w:val="18"/>
        </w:rPr>
      </w:pPr>
      <w:r w:rsidRPr="00705349">
        <w:rPr>
          <w:rFonts w:ascii="Arial Narrow" w:hAnsi="Arial Narrow"/>
          <w:b/>
          <w:sz w:val="18"/>
          <w:szCs w:val="18"/>
        </w:rPr>
        <w:t>Medication Clinic</w:t>
      </w:r>
      <w:r w:rsidR="00BA4C6B">
        <w:rPr>
          <w:rFonts w:ascii="Arial Narrow" w:hAnsi="Arial Narrow"/>
          <w:b/>
          <w:sz w:val="18"/>
          <w:szCs w:val="18"/>
        </w:rPr>
        <w:t xml:space="preserve"> </w:t>
      </w:r>
      <w:r w:rsidR="007712E4" w:rsidRPr="00705349">
        <w:rPr>
          <w:rFonts w:ascii="Arial Narrow" w:hAnsi="Arial Narrow"/>
          <w:b/>
          <w:sz w:val="18"/>
          <w:szCs w:val="18"/>
        </w:rPr>
        <w:t>&amp; Case Management</w:t>
      </w:r>
    </w:p>
    <w:p w:rsidR="00315F60" w:rsidRPr="00A955A8" w:rsidRDefault="00315F60" w:rsidP="00D94851">
      <w:pPr>
        <w:spacing w:line="240" w:lineRule="exact"/>
        <w:jc w:val="center"/>
        <w:rPr>
          <w:rFonts w:ascii="Arial Narrow" w:hAnsi="Arial Narrow"/>
          <w:sz w:val="18"/>
          <w:szCs w:val="18"/>
        </w:rPr>
      </w:pPr>
      <w:r w:rsidRPr="00A955A8">
        <w:rPr>
          <w:rFonts w:ascii="Arial Narrow" w:hAnsi="Arial Narrow"/>
          <w:sz w:val="18"/>
          <w:szCs w:val="18"/>
        </w:rPr>
        <w:t>712 Devon</w:t>
      </w:r>
      <w:r w:rsidR="002C168F">
        <w:rPr>
          <w:rFonts w:ascii="Arial Narrow" w:hAnsi="Arial Narrow"/>
          <w:sz w:val="18"/>
          <w:szCs w:val="18"/>
        </w:rPr>
        <w:t xml:space="preserve"> St.</w:t>
      </w:r>
      <w:r w:rsidRPr="00A955A8">
        <w:rPr>
          <w:rFonts w:ascii="Arial Narrow" w:hAnsi="Arial Narrow"/>
          <w:sz w:val="18"/>
          <w:szCs w:val="18"/>
        </w:rPr>
        <w:t>, Stillwater, OK  7</w:t>
      </w:r>
      <w:r w:rsidR="00113EB6">
        <w:rPr>
          <w:rFonts w:ascii="Arial Narrow" w:hAnsi="Arial Narrow"/>
          <w:sz w:val="18"/>
          <w:szCs w:val="18"/>
        </w:rPr>
        <w:t>4</w:t>
      </w:r>
      <w:r w:rsidRPr="00A955A8">
        <w:rPr>
          <w:rFonts w:ascii="Arial Narrow" w:hAnsi="Arial Narrow"/>
          <w:sz w:val="18"/>
          <w:szCs w:val="18"/>
        </w:rPr>
        <w:t>074</w:t>
      </w:r>
    </w:p>
    <w:p w:rsidR="00315F60" w:rsidRDefault="00315F60" w:rsidP="00D94851">
      <w:pPr>
        <w:spacing w:line="240" w:lineRule="exact"/>
        <w:jc w:val="center"/>
        <w:rPr>
          <w:rFonts w:ascii="Arial Narrow" w:hAnsi="Arial Narrow"/>
          <w:sz w:val="18"/>
          <w:szCs w:val="18"/>
        </w:rPr>
      </w:pPr>
      <w:r w:rsidRPr="00A955A8">
        <w:rPr>
          <w:rFonts w:ascii="Arial Narrow" w:hAnsi="Arial Narrow"/>
          <w:sz w:val="18"/>
          <w:szCs w:val="18"/>
        </w:rPr>
        <w:t>Med Clinic (405) 372-1621</w:t>
      </w:r>
      <w:r w:rsidR="002C168F">
        <w:rPr>
          <w:rFonts w:ascii="Arial Narrow" w:hAnsi="Arial Narrow"/>
          <w:sz w:val="18"/>
          <w:szCs w:val="18"/>
        </w:rPr>
        <w:t xml:space="preserve"> </w:t>
      </w:r>
      <w:r w:rsidR="00113EB6">
        <w:rPr>
          <w:rFonts w:ascii="Arial Narrow" w:hAnsi="Arial Narrow"/>
          <w:sz w:val="18"/>
          <w:szCs w:val="18"/>
        </w:rPr>
        <w:t>/</w:t>
      </w:r>
      <w:r w:rsidR="002C168F">
        <w:rPr>
          <w:rFonts w:ascii="Arial Narrow" w:hAnsi="Arial Narrow"/>
          <w:sz w:val="18"/>
          <w:szCs w:val="18"/>
        </w:rPr>
        <w:t xml:space="preserve"> </w:t>
      </w:r>
      <w:r w:rsidR="00113EB6" w:rsidRPr="00A955A8">
        <w:rPr>
          <w:rFonts w:ascii="Arial Narrow" w:hAnsi="Arial Narrow"/>
          <w:sz w:val="18"/>
          <w:szCs w:val="18"/>
        </w:rPr>
        <w:t>C</w:t>
      </w:r>
      <w:r w:rsidR="00113EB6">
        <w:rPr>
          <w:rFonts w:ascii="Arial Narrow" w:hAnsi="Arial Narrow"/>
          <w:sz w:val="18"/>
          <w:szCs w:val="18"/>
        </w:rPr>
        <w:t>M</w:t>
      </w:r>
      <w:r w:rsidR="00113EB6" w:rsidRPr="00A955A8">
        <w:rPr>
          <w:rFonts w:ascii="Arial Narrow" w:hAnsi="Arial Narrow"/>
          <w:sz w:val="18"/>
          <w:szCs w:val="18"/>
        </w:rPr>
        <w:t xml:space="preserve"> (405) 372-6100</w:t>
      </w:r>
    </w:p>
    <w:p w:rsidR="00760198" w:rsidRDefault="00760198" w:rsidP="00D94851">
      <w:pPr>
        <w:spacing w:line="240" w:lineRule="exact"/>
        <w:jc w:val="center"/>
        <w:rPr>
          <w:rFonts w:ascii="Arial Narrow" w:hAnsi="Arial Narrow"/>
          <w:b/>
          <w:sz w:val="20"/>
          <w:szCs w:val="20"/>
        </w:rPr>
      </w:pPr>
    </w:p>
    <w:p w:rsidR="00BA4C6B" w:rsidRDefault="00BA4C6B" w:rsidP="00D94851">
      <w:pPr>
        <w:spacing w:line="240" w:lineRule="exact"/>
        <w:jc w:val="center"/>
        <w:rPr>
          <w:rFonts w:ascii="Arial Narrow" w:hAnsi="Arial Narrow"/>
          <w:b/>
          <w:sz w:val="20"/>
          <w:szCs w:val="20"/>
        </w:rPr>
      </w:pPr>
      <w:r w:rsidRPr="00BA4C6B">
        <w:rPr>
          <w:rFonts w:ascii="Arial Narrow" w:hAnsi="Arial Narrow"/>
          <w:b/>
          <w:sz w:val="20"/>
          <w:szCs w:val="20"/>
        </w:rPr>
        <w:t>PAWNEE COUNTY</w:t>
      </w:r>
    </w:p>
    <w:p w:rsidR="00BA4C6B" w:rsidRPr="00590918" w:rsidRDefault="00BA4C6B" w:rsidP="00D94851">
      <w:pPr>
        <w:spacing w:line="240" w:lineRule="exact"/>
        <w:jc w:val="center"/>
        <w:rPr>
          <w:rFonts w:ascii="Arial Narrow" w:hAnsi="Arial Narrow"/>
          <w:sz w:val="20"/>
          <w:szCs w:val="20"/>
        </w:rPr>
      </w:pPr>
      <w:r w:rsidRPr="00590918">
        <w:rPr>
          <w:rFonts w:ascii="Arial Narrow" w:hAnsi="Arial Narrow"/>
          <w:sz w:val="20"/>
          <w:szCs w:val="20"/>
        </w:rPr>
        <w:t xml:space="preserve">Served by Payne </w:t>
      </w:r>
      <w:r w:rsidR="00590918">
        <w:rPr>
          <w:rFonts w:ascii="Arial Narrow" w:hAnsi="Arial Narrow"/>
          <w:sz w:val="20"/>
          <w:szCs w:val="20"/>
        </w:rPr>
        <w:t>C</w:t>
      </w:r>
      <w:r w:rsidRPr="00590918">
        <w:rPr>
          <w:rFonts w:ascii="Arial Narrow" w:hAnsi="Arial Narrow"/>
          <w:sz w:val="20"/>
          <w:szCs w:val="20"/>
        </w:rPr>
        <w:t>ounty Offices</w:t>
      </w:r>
    </w:p>
    <w:p w:rsidR="00760198" w:rsidRPr="00760198" w:rsidRDefault="00BA4C6B" w:rsidP="00760198">
      <w:pPr>
        <w:spacing w:line="240" w:lineRule="exact"/>
        <w:jc w:val="center"/>
        <w:rPr>
          <w:rFonts w:ascii="Arial Narrow" w:hAnsi="Arial Narrow"/>
          <w:sz w:val="20"/>
          <w:szCs w:val="20"/>
        </w:rPr>
      </w:pPr>
      <w:r w:rsidRPr="00590918">
        <w:rPr>
          <w:rFonts w:ascii="Arial Narrow" w:hAnsi="Arial Narrow"/>
          <w:sz w:val="20"/>
          <w:szCs w:val="20"/>
        </w:rPr>
        <w:t>(405) 372-1250</w:t>
      </w:r>
    </w:p>
    <w:p w:rsidR="006A3B73" w:rsidRDefault="006A3B73">
      <w:pPr>
        <w:jc w:val="center"/>
        <w:rPr>
          <w:rFonts w:ascii="Arial Narrow" w:hAnsi="Arial Narrow"/>
          <w:b/>
          <w:bCs/>
          <w:noProof/>
          <w:sz w:val="40"/>
        </w:rPr>
      </w:pPr>
    </w:p>
    <w:p w:rsidR="00315F60" w:rsidRDefault="00137FB9">
      <w:pPr>
        <w:jc w:val="center"/>
        <w:rPr>
          <w:rFonts w:ascii="Arial Narrow" w:hAnsi="Arial Narrow"/>
          <w:b/>
          <w:bCs/>
          <w:sz w:val="40"/>
        </w:rPr>
      </w:pPr>
      <w:r w:rsidRPr="00184420">
        <w:rPr>
          <w:rFonts w:ascii="Arial Narrow" w:hAnsi="Arial Narrow"/>
          <w:b/>
          <w:bCs/>
          <w:noProof/>
          <w:sz w:val="40"/>
        </w:rPr>
        <w:drawing>
          <wp:inline distT="0" distB="0" distL="0" distR="0">
            <wp:extent cx="2743200" cy="647700"/>
            <wp:effectExtent l="0" t="0" r="0" b="0"/>
            <wp:docPr id="1" name="Picture 1" descr="edwin fair logo 12-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in fair logo 12-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47700"/>
                    </a:xfrm>
                    <a:prstGeom prst="rect">
                      <a:avLst/>
                    </a:prstGeom>
                    <a:noFill/>
                    <a:ln>
                      <a:noFill/>
                    </a:ln>
                  </pic:spPr>
                </pic:pic>
              </a:graphicData>
            </a:graphic>
          </wp:inline>
        </w:drawing>
      </w:r>
    </w:p>
    <w:p w:rsidR="00315F60" w:rsidRDefault="00315F60">
      <w:pPr>
        <w:jc w:val="center"/>
        <w:rPr>
          <w:rFonts w:ascii="Arial Narrow" w:hAnsi="Arial Narrow"/>
          <w:b/>
          <w:bCs/>
          <w:sz w:val="40"/>
        </w:rPr>
      </w:pPr>
    </w:p>
    <w:p w:rsidR="00315F60" w:rsidRDefault="00137FB9">
      <w:pPr>
        <w:jc w:val="center"/>
        <w:rPr>
          <w:rFonts w:ascii="Arial Narrow" w:hAnsi="Arial Narrow"/>
          <w:b/>
          <w:bCs/>
          <w:sz w:val="40"/>
        </w:rPr>
      </w:pPr>
      <w:r>
        <w:rPr>
          <w:rFonts w:ascii="Arial Narrow" w:hAnsi="Arial Narrow"/>
          <w:b/>
          <w:bCs/>
          <w:noProof/>
          <w:sz w:val="40"/>
        </w:rPr>
        <w:drawing>
          <wp:inline distT="0" distB="0" distL="0" distR="0">
            <wp:extent cx="2609850" cy="279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790825"/>
                    </a:xfrm>
                    <a:prstGeom prst="rect">
                      <a:avLst/>
                    </a:prstGeom>
                    <a:noFill/>
                    <a:ln>
                      <a:noFill/>
                    </a:ln>
                  </pic:spPr>
                </pic:pic>
              </a:graphicData>
            </a:graphic>
          </wp:inline>
        </w:drawing>
      </w:r>
    </w:p>
    <w:p w:rsidR="00726FD4" w:rsidRDefault="00726FD4">
      <w:pPr>
        <w:jc w:val="center"/>
        <w:rPr>
          <w:rFonts w:ascii="Arial Narrow" w:hAnsi="Arial Narrow"/>
          <w:b/>
          <w:bCs/>
          <w:sz w:val="40"/>
        </w:rPr>
      </w:pPr>
    </w:p>
    <w:p w:rsidR="00315F60" w:rsidRDefault="00254368">
      <w:pPr>
        <w:jc w:val="center"/>
        <w:rPr>
          <w:rFonts w:ascii="Arial Narrow" w:hAnsi="Arial Narrow"/>
          <w:b/>
          <w:bCs/>
          <w:sz w:val="40"/>
        </w:rPr>
      </w:pPr>
      <w:r>
        <w:rPr>
          <w:rFonts w:ascii="Arial Narrow" w:hAnsi="Arial Narrow"/>
          <w:b/>
          <w:bCs/>
          <w:sz w:val="40"/>
        </w:rPr>
        <w:t>Consumer Handbook</w:t>
      </w:r>
    </w:p>
    <w:p w:rsidR="00315F60" w:rsidRDefault="00315F60">
      <w:pPr>
        <w:jc w:val="center"/>
        <w:rPr>
          <w:rFonts w:ascii="Arial Narrow" w:hAnsi="Arial Narrow"/>
          <w:i/>
          <w:iCs/>
        </w:rPr>
      </w:pPr>
    </w:p>
    <w:p w:rsidR="00315F60" w:rsidRDefault="00315F60">
      <w:pPr>
        <w:jc w:val="center"/>
        <w:rPr>
          <w:rFonts w:ascii="Arial Narrow" w:hAnsi="Arial Narrow"/>
        </w:rPr>
      </w:pPr>
      <w:r>
        <w:rPr>
          <w:rFonts w:ascii="Arial Narrow" w:hAnsi="Arial Narrow"/>
        </w:rPr>
        <w:t xml:space="preserve"> Belief in Hope.....                                 </w:t>
      </w:r>
    </w:p>
    <w:p w:rsidR="00315F60" w:rsidRDefault="00315F60">
      <w:pPr>
        <w:jc w:val="center"/>
        <w:rPr>
          <w:rFonts w:ascii="Arial Narrow" w:hAnsi="Arial Narrow"/>
        </w:rPr>
      </w:pPr>
      <w:r>
        <w:rPr>
          <w:rFonts w:ascii="Arial Narrow" w:hAnsi="Arial Narrow"/>
        </w:rPr>
        <w:t xml:space="preserve">                  </w:t>
      </w:r>
      <w:r w:rsidR="00760198">
        <w:rPr>
          <w:rFonts w:ascii="Arial Narrow" w:hAnsi="Arial Narrow"/>
        </w:rPr>
        <w:t xml:space="preserve">                         </w:t>
      </w:r>
      <w:r>
        <w:rPr>
          <w:rFonts w:ascii="Arial Narrow" w:hAnsi="Arial Narrow"/>
        </w:rPr>
        <w:t>Discovery in Growth</w:t>
      </w:r>
    </w:p>
    <w:p w:rsidR="00315F60" w:rsidRDefault="00315F60">
      <w:pPr>
        <w:jc w:val="center"/>
        <w:rPr>
          <w:rFonts w:ascii="Arial Narrow" w:hAnsi="Arial Narrow"/>
        </w:rPr>
      </w:pPr>
    </w:p>
    <w:p w:rsidR="00305AC7" w:rsidRDefault="00305AC7">
      <w:pPr>
        <w:jc w:val="center"/>
        <w:rPr>
          <w:rFonts w:ascii="Arial Narrow" w:hAnsi="Arial Narrow"/>
        </w:rPr>
      </w:pPr>
    </w:p>
    <w:p w:rsidR="00315F60" w:rsidRDefault="00315F60">
      <w:pPr>
        <w:jc w:val="center"/>
        <w:rPr>
          <w:rFonts w:ascii="Arial Narrow" w:hAnsi="Arial Narrow"/>
        </w:rPr>
      </w:pPr>
    </w:p>
    <w:p w:rsidR="00315F60" w:rsidRDefault="00315F60">
      <w:pPr>
        <w:jc w:val="center"/>
        <w:rPr>
          <w:rFonts w:ascii="Arial Narrow" w:hAnsi="Arial Narrow"/>
          <w:i/>
          <w:iCs/>
          <w:sz w:val="22"/>
        </w:rPr>
      </w:pPr>
      <w:r>
        <w:rPr>
          <w:rFonts w:ascii="Arial Narrow" w:hAnsi="Arial Narrow"/>
          <w:b/>
          <w:bCs/>
          <w:i/>
          <w:iCs/>
          <w:sz w:val="22"/>
        </w:rPr>
        <w:t>Mission Statement</w:t>
      </w:r>
    </w:p>
    <w:p w:rsidR="000C1F6D" w:rsidRDefault="00315F60">
      <w:pPr>
        <w:spacing w:line="240" w:lineRule="exact"/>
        <w:jc w:val="center"/>
        <w:rPr>
          <w:rFonts w:ascii="Arial Narrow" w:hAnsi="Arial Narrow"/>
          <w:i/>
          <w:iCs/>
          <w:sz w:val="22"/>
        </w:rPr>
      </w:pPr>
      <w:r>
        <w:rPr>
          <w:rFonts w:ascii="Arial Narrow" w:hAnsi="Arial Narrow"/>
          <w:i/>
          <w:iCs/>
          <w:sz w:val="22"/>
        </w:rPr>
        <w:t xml:space="preserve">To provide services that foster mental health </w:t>
      </w:r>
    </w:p>
    <w:p w:rsidR="00315F60" w:rsidRDefault="00411127">
      <w:pPr>
        <w:spacing w:line="240" w:lineRule="exact"/>
        <w:jc w:val="center"/>
        <w:rPr>
          <w:rFonts w:ascii="Arial Narrow" w:hAnsi="Arial Narrow"/>
          <w:i/>
          <w:iCs/>
          <w:sz w:val="22"/>
        </w:rPr>
      </w:pPr>
      <w:r>
        <w:rPr>
          <w:rFonts w:ascii="Arial Narrow" w:hAnsi="Arial Narrow"/>
          <w:i/>
          <w:iCs/>
          <w:sz w:val="22"/>
        </w:rPr>
        <w:t>recovery in</w:t>
      </w:r>
      <w:r w:rsidR="00315F60">
        <w:rPr>
          <w:rFonts w:ascii="Arial Narrow" w:hAnsi="Arial Narrow"/>
          <w:i/>
          <w:iCs/>
          <w:sz w:val="22"/>
        </w:rPr>
        <w:t xml:space="preserve"> our consumers.</w:t>
      </w:r>
    </w:p>
    <w:p w:rsidR="00315F60" w:rsidRDefault="00315F60">
      <w:pPr>
        <w:jc w:val="center"/>
        <w:rPr>
          <w:rFonts w:ascii="Arial Narrow" w:hAnsi="Arial Narrow"/>
          <w:i/>
          <w:iCs/>
          <w:sz w:val="22"/>
        </w:rPr>
      </w:pPr>
    </w:p>
    <w:p w:rsidR="00315F60" w:rsidRDefault="00315F60">
      <w:pPr>
        <w:jc w:val="center"/>
        <w:rPr>
          <w:rFonts w:ascii="Arial Narrow" w:hAnsi="Arial Narrow"/>
          <w:b/>
          <w:bCs/>
          <w:i/>
          <w:iCs/>
          <w:sz w:val="22"/>
        </w:rPr>
      </w:pPr>
      <w:r>
        <w:rPr>
          <w:rFonts w:ascii="Arial Narrow" w:hAnsi="Arial Narrow"/>
          <w:b/>
          <w:bCs/>
          <w:i/>
          <w:iCs/>
          <w:sz w:val="22"/>
        </w:rPr>
        <w:t>Purpose Statement</w:t>
      </w:r>
    </w:p>
    <w:p w:rsidR="00315F60" w:rsidRDefault="00315F60">
      <w:pPr>
        <w:spacing w:line="240" w:lineRule="exact"/>
        <w:jc w:val="center"/>
        <w:rPr>
          <w:rFonts w:ascii="Arial Narrow" w:hAnsi="Arial Narrow"/>
          <w:i/>
          <w:iCs/>
          <w:sz w:val="22"/>
        </w:rPr>
      </w:pPr>
      <w:r>
        <w:rPr>
          <w:rFonts w:ascii="Arial Narrow" w:hAnsi="Arial Narrow"/>
          <w:i/>
          <w:iCs/>
          <w:sz w:val="22"/>
        </w:rPr>
        <w:t xml:space="preserve">We exist to improve mental health in the </w:t>
      </w:r>
    </w:p>
    <w:p w:rsidR="00315F60" w:rsidRDefault="00315F60">
      <w:pPr>
        <w:spacing w:line="240" w:lineRule="exact"/>
        <w:jc w:val="center"/>
        <w:rPr>
          <w:rFonts w:ascii="Arial Narrow" w:hAnsi="Arial Narrow"/>
          <w:sz w:val="22"/>
        </w:rPr>
      </w:pPr>
      <w:r>
        <w:rPr>
          <w:rFonts w:ascii="Arial Narrow" w:hAnsi="Arial Narrow"/>
          <w:i/>
          <w:iCs/>
          <w:sz w:val="22"/>
        </w:rPr>
        <w:t>communities we serve.</w:t>
      </w:r>
    </w:p>
    <w:p w:rsidR="00315F60" w:rsidRDefault="00315F60">
      <w:pPr>
        <w:spacing w:line="240" w:lineRule="exact"/>
        <w:rPr>
          <w:rFonts w:ascii="Arial Narrow" w:hAnsi="Arial Narrow"/>
        </w:rPr>
      </w:pPr>
    </w:p>
    <w:sectPr w:rsidR="00315F60">
      <w:pgSz w:w="15840" w:h="12240" w:orient="landscape" w:code="1"/>
      <w:pgMar w:top="432" w:right="600" w:bottom="432" w:left="600" w:header="432" w:footer="432" w:gutter="0"/>
      <w:cols w:num="3" w:space="8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7C3" w:rsidRDefault="003507C3">
      <w:r>
        <w:separator/>
      </w:r>
    </w:p>
  </w:endnote>
  <w:endnote w:type="continuationSeparator" w:id="0">
    <w:p w:rsidR="003507C3" w:rsidRDefault="0035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7C3" w:rsidRDefault="003507C3">
      <w:r>
        <w:separator/>
      </w:r>
    </w:p>
  </w:footnote>
  <w:footnote w:type="continuationSeparator" w:id="0">
    <w:p w:rsidR="003507C3" w:rsidRDefault="00350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E3F"/>
    <w:multiLevelType w:val="hybridMultilevel"/>
    <w:tmpl w:val="B00C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72735"/>
    <w:multiLevelType w:val="hybridMultilevel"/>
    <w:tmpl w:val="A3BA9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F90543"/>
    <w:multiLevelType w:val="hybridMultilevel"/>
    <w:tmpl w:val="097E5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74279B"/>
    <w:multiLevelType w:val="hybridMultilevel"/>
    <w:tmpl w:val="4AEA8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547178"/>
    <w:multiLevelType w:val="hybridMultilevel"/>
    <w:tmpl w:val="93CEBD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1F25F9"/>
    <w:multiLevelType w:val="hybridMultilevel"/>
    <w:tmpl w:val="D8582F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59484D"/>
    <w:multiLevelType w:val="hybridMultilevel"/>
    <w:tmpl w:val="F32ED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E4"/>
    <w:rsid w:val="00046096"/>
    <w:rsid w:val="00055752"/>
    <w:rsid w:val="000C1F6D"/>
    <w:rsid w:val="00106A04"/>
    <w:rsid w:val="00113EB6"/>
    <w:rsid w:val="001320F6"/>
    <w:rsid w:val="00137FB9"/>
    <w:rsid w:val="00140D4E"/>
    <w:rsid w:val="0015597E"/>
    <w:rsid w:val="00163E6D"/>
    <w:rsid w:val="00184420"/>
    <w:rsid w:val="001C68F4"/>
    <w:rsid w:val="00242E40"/>
    <w:rsid w:val="00254368"/>
    <w:rsid w:val="00260A9A"/>
    <w:rsid w:val="00267DBB"/>
    <w:rsid w:val="002A470F"/>
    <w:rsid w:val="002C168F"/>
    <w:rsid w:val="00305AC7"/>
    <w:rsid w:val="00315F60"/>
    <w:rsid w:val="003507C3"/>
    <w:rsid w:val="003A46CE"/>
    <w:rsid w:val="0040279D"/>
    <w:rsid w:val="00411127"/>
    <w:rsid w:val="00433CB7"/>
    <w:rsid w:val="00464DE1"/>
    <w:rsid w:val="00486A95"/>
    <w:rsid w:val="00492459"/>
    <w:rsid w:val="004F682C"/>
    <w:rsid w:val="005169E9"/>
    <w:rsid w:val="005879A3"/>
    <w:rsid w:val="00590918"/>
    <w:rsid w:val="005A36AC"/>
    <w:rsid w:val="005E3AC6"/>
    <w:rsid w:val="00651D4E"/>
    <w:rsid w:val="006A3B73"/>
    <w:rsid w:val="00705349"/>
    <w:rsid w:val="00726FD4"/>
    <w:rsid w:val="00760198"/>
    <w:rsid w:val="007712E4"/>
    <w:rsid w:val="0080526F"/>
    <w:rsid w:val="00820BA3"/>
    <w:rsid w:val="008B20E9"/>
    <w:rsid w:val="008C6762"/>
    <w:rsid w:val="008E0CDE"/>
    <w:rsid w:val="00966B9C"/>
    <w:rsid w:val="009A11BC"/>
    <w:rsid w:val="009F009E"/>
    <w:rsid w:val="00A955A8"/>
    <w:rsid w:val="00AC748A"/>
    <w:rsid w:val="00AF64E5"/>
    <w:rsid w:val="00B60987"/>
    <w:rsid w:val="00B77BD9"/>
    <w:rsid w:val="00BA3345"/>
    <w:rsid w:val="00BA4C6B"/>
    <w:rsid w:val="00BD7C31"/>
    <w:rsid w:val="00C601BC"/>
    <w:rsid w:val="00C7112C"/>
    <w:rsid w:val="00C9131B"/>
    <w:rsid w:val="00D66FCC"/>
    <w:rsid w:val="00D94851"/>
    <w:rsid w:val="00DA08D1"/>
    <w:rsid w:val="00ED5791"/>
    <w:rsid w:val="00FC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CC57C"/>
  <w15:chartTrackingRefBased/>
  <w15:docId w15:val="{E3FFFB47-413C-4C5B-B28C-D03BB842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20" w:lineRule="exact"/>
      <w:jc w:val="center"/>
      <w:outlineLvl w:val="0"/>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line="320" w:lineRule="exact"/>
      <w:jc w:val="center"/>
    </w:pPr>
    <w:rPr>
      <w:rFonts w:ascii="Arial Narrow" w:hAnsi="Arial Narrow"/>
      <w:b/>
      <w:bCs/>
      <w:sz w:val="32"/>
    </w:rPr>
  </w:style>
  <w:style w:type="paragraph" w:styleId="BodyText">
    <w:name w:val="Body Text"/>
    <w:basedOn w:val="Normal"/>
    <w:pPr>
      <w:spacing w:line="220" w:lineRule="exact"/>
      <w:jc w:val="both"/>
    </w:pPr>
    <w:rPr>
      <w:rFonts w:ascii="Arial Narrow" w:hAnsi="Arial Narrow"/>
      <w:sz w:val="22"/>
    </w:rPr>
  </w:style>
  <w:style w:type="paragraph" w:styleId="BalloonText">
    <w:name w:val="Balloon Text"/>
    <w:basedOn w:val="Normal"/>
    <w:link w:val="BalloonTextChar"/>
    <w:rsid w:val="00760198"/>
    <w:rPr>
      <w:rFonts w:ascii="Segoe UI" w:hAnsi="Segoe UI" w:cs="Segoe UI"/>
      <w:sz w:val="18"/>
      <w:szCs w:val="18"/>
    </w:rPr>
  </w:style>
  <w:style w:type="character" w:customStyle="1" w:styleId="BalloonTextChar">
    <w:name w:val="Balloon Text Char"/>
    <w:link w:val="BalloonText"/>
    <w:rsid w:val="00760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21AA-49FB-4561-ACB8-07D2A98D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1187</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Edwin Fair Community</vt:lpstr>
    </vt:vector>
  </TitlesOfParts>
  <Company>Edwin Fair CMHC, Inc.</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Fair Community</dc:title>
  <dc:subject/>
  <dc:creator>Linda</dc:creator>
  <cp:keywords/>
  <dc:description/>
  <cp:lastModifiedBy>Sherry Eitzmann</cp:lastModifiedBy>
  <cp:revision>5</cp:revision>
  <cp:lastPrinted>2017-01-03T21:39:00Z</cp:lastPrinted>
  <dcterms:created xsi:type="dcterms:W3CDTF">2018-11-02T14:41:00Z</dcterms:created>
  <dcterms:modified xsi:type="dcterms:W3CDTF">2018-11-02T15:08:00Z</dcterms:modified>
</cp:coreProperties>
</file>